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080C" w14:textId="77777777" w:rsidR="00FE1E05" w:rsidRDefault="00FE1E05" w:rsidP="003F66F7">
      <w:pPr>
        <w:spacing w:after="0" w:line="240" w:lineRule="auto"/>
        <w:rPr>
          <w:rFonts w:ascii="Arial" w:hAnsi="Arial" w:cs="Arial"/>
          <w:b/>
        </w:rPr>
      </w:pPr>
    </w:p>
    <w:p w14:paraId="7131A486" w14:textId="77777777" w:rsidR="007D1E76" w:rsidRPr="00C9217D" w:rsidRDefault="0023075E" w:rsidP="007D1E76">
      <w:pPr>
        <w:spacing w:after="0" w:line="240" w:lineRule="auto"/>
        <w:jc w:val="center"/>
        <w:rPr>
          <w:rFonts w:ascii="Arial" w:hAnsi="Arial" w:cs="Arial"/>
        </w:rPr>
      </w:pPr>
      <w:hyperlink r:id="rId8" w:history="1">
        <w:r w:rsidR="007D1E76" w:rsidRPr="00C9217D">
          <w:rPr>
            <w:rStyle w:val="Hipervnculo"/>
            <w:rFonts w:ascii="Arial" w:hAnsi="Arial" w:cs="Arial"/>
            <w:color w:val="auto"/>
            <w:u w:val="none"/>
          </w:rPr>
          <w:t>NOTAS DE GESTIÓN ADMINISTRATIVA</w:t>
        </w:r>
      </w:hyperlink>
    </w:p>
    <w:p w14:paraId="1881A5BD" w14:textId="77777777" w:rsidR="007D1E76" w:rsidRPr="00FE1E05" w:rsidRDefault="007D1E76" w:rsidP="007D1E76">
      <w:pPr>
        <w:pStyle w:val="Prrafodelista"/>
        <w:spacing w:after="0" w:line="240" w:lineRule="auto"/>
        <w:jc w:val="both"/>
        <w:rPr>
          <w:rFonts w:ascii="Arial" w:hAnsi="Arial" w:cs="Arial"/>
        </w:rPr>
      </w:pPr>
    </w:p>
    <w:p w14:paraId="40BFFD48" w14:textId="77777777" w:rsidR="007D1E76" w:rsidRPr="00FE1E05" w:rsidRDefault="007D1E76" w:rsidP="007D1E76">
      <w:pPr>
        <w:pStyle w:val="Prrafodelista"/>
        <w:numPr>
          <w:ilvl w:val="0"/>
          <w:numId w:val="1"/>
        </w:numPr>
        <w:spacing w:after="0" w:line="240" w:lineRule="auto"/>
        <w:jc w:val="both"/>
        <w:rPr>
          <w:rFonts w:ascii="Arial" w:hAnsi="Arial" w:cs="Arial"/>
        </w:rPr>
      </w:pPr>
      <w:r w:rsidRPr="00FE1E05">
        <w:rPr>
          <w:rFonts w:ascii="Arial" w:hAnsi="Arial" w:cs="Arial"/>
        </w:rPr>
        <w:t>Las notas de gestión administrativa deben contener los siguientes puntos:</w:t>
      </w:r>
    </w:p>
    <w:p w14:paraId="206480C9" w14:textId="77777777" w:rsidR="007D1E76" w:rsidRPr="00FE1E05" w:rsidRDefault="007D1E76" w:rsidP="007D1E76">
      <w:pPr>
        <w:spacing w:after="0" w:line="240" w:lineRule="auto"/>
        <w:jc w:val="both"/>
        <w:rPr>
          <w:rFonts w:ascii="Arial" w:hAnsi="Arial" w:cs="Arial"/>
        </w:rPr>
      </w:pPr>
    </w:p>
    <w:p w14:paraId="4AAD5963" w14:textId="77777777" w:rsidR="007D1E76" w:rsidRPr="00FE1E05" w:rsidRDefault="007D1E76" w:rsidP="007D1E76">
      <w:pPr>
        <w:spacing w:after="0" w:line="240" w:lineRule="auto"/>
        <w:jc w:val="both"/>
        <w:rPr>
          <w:rFonts w:ascii="Arial" w:hAnsi="Arial" w:cs="Arial"/>
        </w:rPr>
      </w:pPr>
      <w:r w:rsidRPr="00FE1E05">
        <w:rPr>
          <w:rFonts w:ascii="Arial" w:hAnsi="Arial" w:cs="Arial"/>
          <w:b/>
        </w:rPr>
        <w:t>1. Introducción:</w:t>
      </w:r>
      <w:r w:rsidRPr="00FE1E05">
        <w:rPr>
          <w:rFonts w:ascii="Arial" w:hAnsi="Arial" w:cs="Arial"/>
        </w:rPr>
        <w:tab/>
      </w:r>
    </w:p>
    <w:p w14:paraId="774B17E8" w14:textId="77777777" w:rsidR="007D1E76" w:rsidRDefault="007D1E76" w:rsidP="007D1E76">
      <w:pPr>
        <w:spacing w:after="0" w:line="240" w:lineRule="auto"/>
        <w:jc w:val="both"/>
        <w:rPr>
          <w:rFonts w:ascii="Arial" w:hAnsi="Arial" w:cs="Arial"/>
        </w:rPr>
      </w:pPr>
      <w:r w:rsidRPr="00FE1E05">
        <w:rPr>
          <w:rFonts w:ascii="Arial" w:hAnsi="Arial" w:cs="Arial"/>
        </w:rPr>
        <w:t>Breve descripción de las actividades principales de la entidad.</w:t>
      </w:r>
    </w:p>
    <w:p w14:paraId="187F137A" w14:textId="77777777" w:rsidR="00B45F19" w:rsidRPr="00FE1E05" w:rsidRDefault="00B45F19" w:rsidP="007D1E76">
      <w:pPr>
        <w:spacing w:after="0" w:line="240" w:lineRule="auto"/>
        <w:jc w:val="both"/>
        <w:rPr>
          <w:rFonts w:ascii="Arial" w:hAnsi="Arial" w:cs="Arial"/>
        </w:rPr>
      </w:pPr>
    </w:p>
    <w:p w14:paraId="66E9200A" w14:textId="77777777" w:rsidR="00B45F19" w:rsidRPr="00DC5FE8" w:rsidRDefault="00B45F19" w:rsidP="00B45F19">
      <w:pPr>
        <w:spacing w:after="0" w:line="240" w:lineRule="auto"/>
        <w:jc w:val="both"/>
        <w:rPr>
          <w:rFonts w:ascii="Arial" w:hAnsi="Arial" w:cs="Arial"/>
          <w:u w:val="single"/>
        </w:rPr>
      </w:pPr>
      <w:r>
        <w:rPr>
          <w:rFonts w:ascii="Arial" w:hAnsi="Arial" w:cs="Arial"/>
          <w:u w:val="single"/>
        </w:rPr>
        <w:t>El Instituto de Transparencia, Acceso a la Información y Protección de D</w:t>
      </w:r>
      <w:r w:rsidRPr="00DC5FE8">
        <w:rPr>
          <w:rFonts w:ascii="Arial" w:hAnsi="Arial" w:cs="Arial"/>
          <w:u w:val="single"/>
        </w:rPr>
        <w:t>atos Personales del Estado de Guerrero, que por sus iniciales de identifica como ITAIGro, es un Organismo público Autónomo con personalidad jurídica, autonomía operativa de decisión y administración de la trasparencia y acceso a la información pública, así como de la protección de los datos persona</w:t>
      </w:r>
      <w:r>
        <w:rPr>
          <w:rFonts w:ascii="Arial" w:hAnsi="Arial" w:cs="Arial"/>
          <w:u w:val="single"/>
        </w:rPr>
        <w:t>les (Art. 25) de la ley número 207</w:t>
      </w:r>
      <w:r w:rsidRPr="00DC5FE8">
        <w:rPr>
          <w:rFonts w:ascii="Arial" w:hAnsi="Arial" w:cs="Arial"/>
          <w:u w:val="single"/>
        </w:rPr>
        <w:t xml:space="preserve"> de Transparencia y Acceso a la Información Pública del Estado de Guerrero.</w:t>
      </w:r>
    </w:p>
    <w:p w14:paraId="561CE2CF" w14:textId="77777777" w:rsidR="007D1E76" w:rsidRPr="00FE1E05" w:rsidRDefault="007D1E76" w:rsidP="007D1E76">
      <w:pPr>
        <w:spacing w:after="0" w:line="240" w:lineRule="auto"/>
        <w:jc w:val="both"/>
        <w:rPr>
          <w:rFonts w:ascii="Arial" w:hAnsi="Arial" w:cs="Arial"/>
        </w:rPr>
      </w:pPr>
    </w:p>
    <w:p w14:paraId="2D360733"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2. Describir el pan</w:t>
      </w:r>
      <w:r w:rsidR="00092822">
        <w:rPr>
          <w:rFonts w:ascii="Arial" w:hAnsi="Arial" w:cs="Arial"/>
          <w:b/>
        </w:rPr>
        <w:t>orama económico y f</w:t>
      </w:r>
      <w:r w:rsidR="00E00323" w:rsidRPr="00FE1E05">
        <w:rPr>
          <w:rFonts w:ascii="Arial" w:hAnsi="Arial" w:cs="Arial"/>
          <w:b/>
        </w:rPr>
        <w:t>inanciero:</w:t>
      </w:r>
    </w:p>
    <w:p w14:paraId="0CBF0DDE" w14:textId="77777777" w:rsidR="007D1E76" w:rsidRPr="00FE1E05" w:rsidRDefault="007D1E76" w:rsidP="007D1E76">
      <w:pPr>
        <w:spacing w:after="0" w:line="240" w:lineRule="auto"/>
        <w:jc w:val="both"/>
        <w:rPr>
          <w:rFonts w:ascii="Arial" w:hAnsi="Arial" w:cs="Arial"/>
        </w:rPr>
      </w:pPr>
    </w:p>
    <w:p w14:paraId="1883A510" w14:textId="77777777" w:rsidR="007D1E76" w:rsidRDefault="007D1E76" w:rsidP="007D1E76">
      <w:pPr>
        <w:spacing w:after="0" w:line="240" w:lineRule="auto"/>
        <w:jc w:val="both"/>
        <w:rPr>
          <w:rFonts w:ascii="Arial" w:hAnsi="Arial" w:cs="Arial"/>
        </w:rPr>
      </w:pPr>
      <w:r w:rsidRPr="00FE1E05">
        <w:rPr>
          <w:rFonts w:ascii="Arial" w:hAnsi="Arial" w:cs="Arial"/>
        </w:rPr>
        <w:t>Se informará sobre las principales condiciones económico-financieras bajo las cuales el ente público estuvo operando; y las cuales influyeron en la toma de decisiones de la administración</w:t>
      </w:r>
      <w:r w:rsidR="007B3007" w:rsidRPr="00FE1E05">
        <w:rPr>
          <w:rFonts w:ascii="Arial" w:hAnsi="Arial" w:cs="Arial"/>
        </w:rPr>
        <w:t>.</w:t>
      </w:r>
    </w:p>
    <w:p w14:paraId="35F8768F" w14:textId="77777777" w:rsidR="00B45F19" w:rsidRPr="00FE1E05" w:rsidRDefault="00B45F19" w:rsidP="007D1E76">
      <w:pPr>
        <w:spacing w:after="0" w:line="240" w:lineRule="auto"/>
        <w:jc w:val="both"/>
        <w:rPr>
          <w:rFonts w:ascii="Arial" w:hAnsi="Arial" w:cs="Arial"/>
        </w:rPr>
      </w:pPr>
    </w:p>
    <w:p w14:paraId="46BA5953" w14:textId="77777777" w:rsidR="00B45F19" w:rsidRPr="00A305E7" w:rsidRDefault="00B45F19" w:rsidP="00B45F19">
      <w:pPr>
        <w:autoSpaceDE w:val="0"/>
        <w:autoSpaceDN w:val="0"/>
        <w:adjustRightInd w:val="0"/>
        <w:spacing w:after="0" w:line="240" w:lineRule="auto"/>
        <w:rPr>
          <w:rFonts w:ascii="Arial" w:hAnsi="Arial" w:cs="Arial"/>
          <w:u w:val="single"/>
          <w:lang w:eastAsia="es-MX"/>
        </w:rPr>
      </w:pPr>
      <w:r w:rsidRPr="00A305E7">
        <w:rPr>
          <w:rFonts w:ascii="Arial" w:hAnsi="Arial" w:cs="Arial"/>
          <w:u w:val="single"/>
          <w:lang w:eastAsia="es-MX"/>
        </w:rPr>
        <w:t>Los ingresos que percibió fue conforme al Decreto de Presupuesto de Egresos del Estado de</w:t>
      </w:r>
    </w:p>
    <w:p w14:paraId="76019686" w14:textId="3388B9CA" w:rsidR="00B45F19" w:rsidRDefault="00B45F19" w:rsidP="00B45F19">
      <w:pPr>
        <w:autoSpaceDE w:val="0"/>
        <w:autoSpaceDN w:val="0"/>
        <w:adjustRightInd w:val="0"/>
        <w:spacing w:after="0" w:line="240" w:lineRule="auto"/>
        <w:rPr>
          <w:rFonts w:ascii="Arial" w:hAnsi="Arial" w:cs="Arial"/>
          <w:u w:val="single"/>
          <w:lang w:eastAsia="es-MX"/>
        </w:rPr>
      </w:pPr>
      <w:r w:rsidRPr="00A305E7">
        <w:rPr>
          <w:rFonts w:ascii="Arial" w:hAnsi="Arial" w:cs="Arial"/>
          <w:u w:val="single"/>
          <w:lang w:eastAsia="es-MX"/>
        </w:rPr>
        <w:t>Guerrero, los cuales fueron $1</w:t>
      </w:r>
      <w:r w:rsidR="003F66F7">
        <w:rPr>
          <w:rFonts w:ascii="Arial" w:hAnsi="Arial" w:cs="Arial"/>
          <w:u w:val="single"/>
          <w:lang w:eastAsia="es-MX"/>
        </w:rPr>
        <w:t>6,757,120.41</w:t>
      </w:r>
      <w:r w:rsidRPr="00A305E7">
        <w:rPr>
          <w:rFonts w:ascii="Arial" w:hAnsi="Arial" w:cs="Arial"/>
          <w:u w:val="single"/>
          <w:lang w:eastAsia="es-MX"/>
        </w:rPr>
        <w:t xml:space="preserve"> ministrados de manera distribuida por los meses del ejercicio 20</w:t>
      </w:r>
      <w:r>
        <w:rPr>
          <w:rFonts w:ascii="Arial" w:hAnsi="Arial" w:cs="Arial"/>
          <w:u w:val="single"/>
          <w:lang w:eastAsia="es-MX"/>
        </w:rPr>
        <w:t>2</w:t>
      </w:r>
      <w:r w:rsidR="003F66F7">
        <w:rPr>
          <w:rFonts w:ascii="Arial" w:hAnsi="Arial" w:cs="Arial"/>
          <w:u w:val="single"/>
          <w:lang w:eastAsia="es-MX"/>
        </w:rPr>
        <w:t>3</w:t>
      </w:r>
      <w:r w:rsidRPr="00A305E7">
        <w:rPr>
          <w:rFonts w:ascii="Arial" w:hAnsi="Arial" w:cs="Arial"/>
          <w:u w:val="single"/>
          <w:lang w:eastAsia="es-MX"/>
        </w:rPr>
        <w:t>.</w:t>
      </w:r>
    </w:p>
    <w:p w14:paraId="3B96A69A" w14:textId="77777777" w:rsidR="00C9217D" w:rsidRPr="00FE1E05" w:rsidRDefault="00C9217D" w:rsidP="007D1E76">
      <w:pPr>
        <w:spacing w:after="0" w:line="240" w:lineRule="auto"/>
        <w:jc w:val="both"/>
        <w:rPr>
          <w:rFonts w:ascii="Arial" w:hAnsi="Arial" w:cs="Arial"/>
        </w:rPr>
      </w:pPr>
    </w:p>
    <w:p w14:paraId="1D824095"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3. Autoriza</w:t>
      </w:r>
      <w:r w:rsidR="00E00323" w:rsidRPr="00FE1E05">
        <w:rPr>
          <w:rFonts w:ascii="Arial" w:hAnsi="Arial" w:cs="Arial"/>
          <w:b/>
        </w:rPr>
        <w:t xml:space="preserve">ción </w:t>
      </w:r>
      <w:r w:rsidR="00C9217D">
        <w:rPr>
          <w:rFonts w:ascii="Arial" w:hAnsi="Arial" w:cs="Arial"/>
          <w:b/>
        </w:rPr>
        <w:t>y antecedentes</w:t>
      </w:r>
      <w:r w:rsidR="00E00323" w:rsidRPr="00FE1E05">
        <w:rPr>
          <w:rFonts w:ascii="Arial" w:hAnsi="Arial" w:cs="Arial"/>
          <w:b/>
        </w:rPr>
        <w:t>:</w:t>
      </w:r>
    </w:p>
    <w:p w14:paraId="28F4576B" w14:textId="77777777" w:rsidR="007D1E76" w:rsidRPr="00FE1E05" w:rsidRDefault="007D1E76" w:rsidP="007D1E76">
      <w:pPr>
        <w:spacing w:after="0" w:line="240" w:lineRule="auto"/>
        <w:jc w:val="both"/>
        <w:rPr>
          <w:rFonts w:ascii="Arial" w:hAnsi="Arial" w:cs="Arial"/>
        </w:rPr>
      </w:pPr>
    </w:p>
    <w:p w14:paraId="40CA5BB1" w14:textId="77777777"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14:paraId="2E2C7B81" w14:textId="77777777" w:rsidR="007D1E76" w:rsidRPr="00FE1E05" w:rsidRDefault="007D1E76" w:rsidP="007D1E76">
      <w:pPr>
        <w:spacing w:after="0" w:line="240" w:lineRule="auto"/>
        <w:jc w:val="both"/>
        <w:rPr>
          <w:rFonts w:ascii="Arial" w:hAnsi="Arial" w:cs="Arial"/>
        </w:rPr>
      </w:pPr>
    </w:p>
    <w:p w14:paraId="7B8AD468" w14:textId="77777777" w:rsidR="007D1E76" w:rsidRPr="00FE1E05" w:rsidRDefault="004372C8" w:rsidP="007D1E76">
      <w:pPr>
        <w:spacing w:after="0" w:line="240" w:lineRule="auto"/>
        <w:jc w:val="both"/>
        <w:rPr>
          <w:rFonts w:ascii="Arial" w:hAnsi="Arial" w:cs="Arial"/>
        </w:rPr>
      </w:pPr>
      <w:r w:rsidRPr="00FE1E05">
        <w:rPr>
          <w:rFonts w:ascii="Arial" w:hAnsi="Arial" w:cs="Arial"/>
          <w:b/>
        </w:rPr>
        <w:t>a</w:t>
      </w:r>
      <w:r w:rsidR="007D1E76" w:rsidRPr="00FE1E05">
        <w:rPr>
          <w:rFonts w:ascii="Arial" w:hAnsi="Arial" w:cs="Arial"/>
          <w:b/>
        </w:rPr>
        <w:t>)</w:t>
      </w:r>
      <w:r w:rsidR="007D1E76" w:rsidRPr="00FE1E05">
        <w:rPr>
          <w:rFonts w:ascii="Arial" w:hAnsi="Arial" w:cs="Arial"/>
        </w:rPr>
        <w:t xml:space="preserve"> </w:t>
      </w:r>
      <w:r w:rsidR="006D0DB4" w:rsidRPr="00FE1E05">
        <w:rPr>
          <w:rFonts w:ascii="Arial" w:hAnsi="Arial" w:cs="Arial"/>
        </w:rPr>
        <w:t>Constitución del Ente y p</w:t>
      </w:r>
      <w:r w:rsidR="007D1E76" w:rsidRPr="00FE1E05">
        <w:rPr>
          <w:rFonts w:ascii="Arial" w:hAnsi="Arial" w:cs="Arial"/>
        </w:rPr>
        <w:t>rincipales ca</w:t>
      </w:r>
      <w:r w:rsidR="006D0DB4" w:rsidRPr="00FE1E05">
        <w:rPr>
          <w:rFonts w:ascii="Arial" w:hAnsi="Arial" w:cs="Arial"/>
        </w:rPr>
        <w:t xml:space="preserve">mbios en su estructura </w:t>
      </w:r>
      <w:r w:rsidR="00C9217D">
        <w:rPr>
          <w:rFonts w:ascii="Arial" w:hAnsi="Arial" w:cs="Arial"/>
        </w:rPr>
        <w:t xml:space="preserve">durante el </w:t>
      </w:r>
      <w:r w:rsidRPr="00FE1E05">
        <w:rPr>
          <w:rFonts w:ascii="Arial" w:hAnsi="Arial" w:cs="Arial"/>
        </w:rPr>
        <w:t xml:space="preserve">ejercicio </w:t>
      </w:r>
      <w:r w:rsidR="002A6F33">
        <w:rPr>
          <w:rFonts w:ascii="Arial" w:hAnsi="Arial" w:cs="Arial"/>
        </w:rPr>
        <w:t>fiscal que se informa</w:t>
      </w:r>
      <w:r w:rsidR="007D1E76" w:rsidRPr="00FE1E05">
        <w:rPr>
          <w:rFonts w:ascii="Arial" w:hAnsi="Arial" w:cs="Arial"/>
        </w:rPr>
        <w:t>.</w:t>
      </w:r>
    </w:p>
    <w:p w14:paraId="6A6B75ED" w14:textId="77777777" w:rsidR="00B45F19" w:rsidRPr="00DC5FE8" w:rsidRDefault="00B45F19" w:rsidP="00B45F19">
      <w:pPr>
        <w:spacing w:after="0" w:line="240" w:lineRule="auto"/>
        <w:jc w:val="both"/>
        <w:rPr>
          <w:rFonts w:ascii="Arial" w:hAnsi="Arial" w:cs="Arial"/>
          <w:b/>
          <w:u w:val="single"/>
        </w:rPr>
      </w:pPr>
      <w:r w:rsidRPr="00DC5FE8">
        <w:rPr>
          <w:rFonts w:ascii="Arial" w:hAnsi="Arial" w:cs="Arial"/>
          <w:u w:val="single"/>
        </w:rPr>
        <w:t>El Instituto de Transparencia y Acceso a l</w:t>
      </w:r>
      <w:r>
        <w:rPr>
          <w:rFonts w:ascii="Arial" w:hAnsi="Arial" w:cs="Arial"/>
          <w:u w:val="single"/>
        </w:rPr>
        <w:t>a</w:t>
      </w:r>
      <w:r w:rsidRPr="00DC5FE8">
        <w:rPr>
          <w:rFonts w:ascii="Arial" w:hAnsi="Arial" w:cs="Arial"/>
          <w:u w:val="single"/>
        </w:rPr>
        <w:t xml:space="preserve"> Información y Protección de datos Personales del Estado de Guerrero, (Anterior Comisión) se creó el día once de febrero del año dos mil seis.</w:t>
      </w:r>
    </w:p>
    <w:p w14:paraId="5EBB38E8" w14:textId="77777777" w:rsidR="007D1E76" w:rsidRPr="00FE1E05" w:rsidRDefault="007D1E76" w:rsidP="007D1E76">
      <w:pPr>
        <w:spacing w:after="0" w:line="240" w:lineRule="auto"/>
        <w:jc w:val="both"/>
        <w:rPr>
          <w:rFonts w:ascii="Arial" w:hAnsi="Arial" w:cs="Arial"/>
        </w:rPr>
      </w:pPr>
    </w:p>
    <w:p w14:paraId="0C47104C" w14:textId="77777777" w:rsidR="00876F6E" w:rsidRDefault="00876F6E" w:rsidP="007D1E76">
      <w:pPr>
        <w:spacing w:after="0" w:line="240" w:lineRule="auto"/>
        <w:jc w:val="both"/>
        <w:rPr>
          <w:rFonts w:ascii="Arial" w:hAnsi="Arial" w:cs="Arial"/>
          <w:b/>
        </w:rPr>
      </w:pPr>
    </w:p>
    <w:p w14:paraId="77E61A86" w14:textId="77777777" w:rsidR="00876F6E" w:rsidRDefault="00876F6E" w:rsidP="007D1E76">
      <w:pPr>
        <w:spacing w:after="0" w:line="240" w:lineRule="auto"/>
        <w:jc w:val="both"/>
        <w:rPr>
          <w:rFonts w:ascii="Arial" w:hAnsi="Arial" w:cs="Arial"/>
          <w:b/>
        </w:rPr>
      </w:pPr>
    </w:p>
    <w:p w14:paraId="4F8316B7"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4. </w:t>
      </w:r>
      <w:r w:rsidR="00E00323" w:rsidRPr="00FE1E05">
        <w:rPr>
          <w:rFonts w:ascii="Arial" w:hAnsi="Arial" w:cs="Arial"/>
          <w:b/>
        </w:rPr>
        <w:t xml:space="preserve">Organización y </w:t>
      </w:r>
      <w:r w:rsidR="00092822">
        <w:rPr>
          <w:rFonts w:ascii="Arial" w:hAnsi="Arial" w:cs="Arial"/>
          <w:b/>
        </w:rPr>
        <w:t>objeto s</w:t>
      </w:r>
      <w:r w:rsidR="00E00323" w:rsidRPr="00FE1E05">
        <w:rPr>
          <w:rFonts w:ascii="Arial" w:hAnsi="Arial" w:cs="Arial"/>
          <w:b/>
        </w:rPr>
        <w:t>ocial:</w:t>
      </w:r>
    </w:p>
    <w:p w14:paraId="730B3CAD" w14:textId="77777777" w:rsidR="007D1E76" w:rsidRPr="00FE1E05" w:rsidRDefault="007D1E76" w:rsidP="007D1E76">
      <w:pPr>
        <w:spacing w:after="0" w:line="240" w:lineRule="auto"/>
        <w:jc w:val="both"/>
        <w:rPr>
          <w:rFonts w:ascii="Arial" w:hAnsi="Arial" w:cs="Arial"/>
        </w:rPr>
      </w:pPr>
    </w:p>
    <w:p w14:paraId="11239CA8" w14:textId="77777777"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14:paraId="1E3D8A69" w14:textId="77777777" w:rsidR="007D1E76" w:rsidRPr="00FE1E05" w:rsidRDefault="007D1E76" w:rsidP="007D1E76">
      <w:pPr>
        <w:spacing w:after="0" w:line="240" w:lineRule="auto"/>
        <w:jc w:val="both"/>
        <w:rPr>
          <w:rFonts w:ascii="Arial" w:hAnsi="Arial" w:cs="Arial"/>
        </w:rPr>
      </w:pPr>
    </w:p>
    <w:p w14:paraId="25428FC2" w14:textId="77777777" w:rsidR="00B45F19" w:rsidRDefault="00A52099" w:rsidP="00B45F19">
      <w:pPr>
        <w:numPr>
          <w:ilvl w:val="0"/>
          <w:numId w:val="2"/>
        </w:numPr>
        <w:spacing w:after="0" w:line="240" w:lineRule="auto"/>
        <w:jc w:val="both"/>
        <w:rPr>
          <w:rFonts w:ascii="Arial" w:hAnsi="Arial" w:cs="Arial"/>
        </w:rPr>
      </w:pPr>
      <w:r>
        <w:rPr>
          <w:rFonts w:ascii="Arial" w:hAnsi="Arial" w:cs="Arial"/>
        </w:rPr>
        <w:t xml:space="preserve">Objeto social y principales actividades. </w:t>
      </w:r>
    </w:p>
    <w:p w14:paraId="47E63B76" w14:textId="77777777" w:rsidR="00B45F19" w:rsidRDefault="00B45F19" w:rsidP="00B45F19">
      <w:pPr>
        <w:spacing w:after="0" w:line="240" w:lineRule="auto"/>
        <w:ind w:left="720"/>
        <w:jc w:val="both"/>
        <w:rPr>
          <w:rFonts w:ascii="Arial" w:hAnsi="Arial" w:cs="Arial"/>
        </w:rPr>
      </w:pPr>
    </w:p>
    <w:p w14:paraId="5C092EE9" w14:textId="28F05B86" w:rsidR="00BA4C4E" w:rsidRDefault="00B45F19" w:rsidP="00B45F19">
      <w:pPr>
        <w:spacing w:after="0" w:line="240" w:lineRule="auto"/>
        <w:ind w:left="720"/>
        <w:jc w:val="both"/>
        <w:rPr>
          <w:rFonts w:ascii="Arial" w:hAnsi="Arial" w:cs="Arial"/>
          <w:u w:val="single"/>
        </w:rPr>
      </w:pPr>
      <w:r w:rsidRPr="00B45F19">
        <w:rPr>
          <w:rFonts w:ascii="Arial" w:hAnsi="Arial" w:cs="Arial"/>
          <w:u w:val="single"/>
        </w:rPr>
        <w:t>Es de orden público y de observancia general, tiene por objeto regular y garantizar el d</w:t>
      </w:r>
      <w:r w:rsidR="00BA4C4E">
        <w:rPr>
          <w:rFonts w:ascii="Arial" w:hAnsi="Arial" w:cs="Arial"/>
          <w:u w:val="single"/>
        </w:rPr>
        <w:t>erecho de cualquier persona al Acceso a la Información P</w:t>
      </w:r>
      <w:r w:rsidRPr="00B45F19">
        <w:rPr>
          <w:rFonts w:ascii="Arial" w:hAnsi="Arial" w:cs="Arial"/>
          <w:u w:val="single"/>
        </w:rPr>
        <w:t xml:space="preserve">ública que generen, administren o se encuentren en poder de sujetos obligados señalados en esta ley y de los contenidos en los artículos 6, apartado A de la Constitución Política de los Estados </w:t>
      </w:r>
      <w:r w:rsidRPr="00B45F19">
        <w:rPr>
          <w:rFonts w:ascii="Arial" w:hAnsi="Arial" w:cs="Arial"/>
          <w:u w:val="single"/>
        </w:rPr>
        <w:lastRenderedPageBreak/>
        <w:t>Unidos Mexicanos y 2, 4, 5, 6, 120, 121,122 y 123 de la Constituci</w:t>
      </w:r>
      <w:r w:rsidR="00BA4C4E">
        <w:rPr>
          <w:rFonts w:ascii="Arial" w:hAnsi="Arial" w:cs="Arial"/>
          <w:u w:val="single"/>
        </w:rPr>
        <w:t>ón Política del Estado Libre y S</w:t>
      </w:r>
      <w:r w:rsidRPr="00B45F19">
        <w:rPr>
          <w:rFonts w:ascii="Arial" w:hAnsi="Arial" w:cs="Arial"/>
          <w:u w:val="single"/>
        </w:rPr>
        <w:t xml:space="preserve">oberano de Guerrero. </w:t>
      </w:r>
    </w:p>
    <w:p w14:paraId="71071E55" w14:textId="77777777" w:rsidR="00BA4C4E" w:rsidRPr="00964B9E" w:rsidRDefault="00BA4C4E" w:rsidP="00B45F19">
      <w:pPr>
        <w:spacing w:after="0" w:line="240" w:lineRule="auto"/>
        <w:ind w:left="720"/>
        <w:jc w:val="both"/>
        <w:rPr>
          <w:rFonts w:ascii="Arial" w:hAnsi="Arial" w:cs="Arial"/>
          <w:u w:val="single"/>
        </w:rPr>
      </w:pPr>
    </w:p>
    <w:p w14:paraId="3AF52973" w14:textId="0E536F5D" w:rsidR="0046002A" w:rsidRPr="00964B9E" w:rsidRDefault="00BA4C4E" w:rsidP="00964B9E">
      <w:pPr>
        <w:spacing w:after="0" w:line="240" w:lineRule="auto"/>
        <w:ind w:left="720"/>
        <w:jc w:val="both"/>
        <w:rPr>
          <w:rFonts w:ascii="Arial" w:hAnsi="Arial" w:cs="Arial"/>
          <w:u w:val="single"/>
        </w:rPr>
      </w:pPr>
      <w:r w:rsidRPr="00964B9E">
        <w:rPr>
          <w:rFonts w:ascii="Arial" w:hAnsi="Arial" w:cs="Arial"/>
          <w:u w:val="single"/>
        </w:rPr>
        <w:t xml:space="preserve">Así como la protección de Datos Personales </w:t>
      </w:r>
      <w:r w:rsidR="0046002A" w:rsidRPr="00964B9E">
        <w:rPr>
          <w:rFonts w:ascii="Arial" w:hAnsi="Arial" w:cs="Arial"/>
          <w:u w:val="single"/>
        </w:rPr>
        <w:t>de acuerdo al artículo</w:t>
      </w:r>
      <w:r w:rsidR="0098652B">
        <w:rPr>
          <w:rFonts w:ascii="Arial" w:hAnsi="Arial" w:cs="Arial"/>
          <w:u w:val="single"/>
        </w:rPr>
        <w:t xml:space="preserve"> </w:t>
      </w:r>
      <w:r w:rsidR="00D428EB">
        <w:rPr>
          <w:rFonts w:ascii="Arial" w:hAnsi="Arial" w:cs="Arial"/>
          <w:u w:val="single"/>
        </w:rPr>
        <w:t xml:space="preserve">6 y </w:t>
      </w:r>
      <w:r w:rsidR="0098652B">
        <w:rPr>
          <w:rFonts w:ascii="Arial" w:hAnsi="Arial" w:cs="Arial"/>
          <w:u w:val="single"/>
        </w:rPr>
        <w:t>16</w:t>
      </w:r>
      <w:r w:rsidR="0046002A" w:rsidRPr="00964B9E">
        <w:rPr>
          <w:rFonts w:ascii="Arial" w:hAnsi="Arial" w:cs="Arial"/>
          <w:u w:val="single"/>
        </w:rPr>
        <w:t xml:space="preserve"> párrafo </w:t>
      </w:r>
      <w:r w:rsidR="00D60EB0">
        <w:rPr>
          <w:rFonts w:ascii="Arial" w:hAnsi="Arial" w:cs="Arial"/>
          <w:u w:val="single"/>
        </w:rPr>
        <w:t xml:space="preserve">segundo </w:t>
      </w:r>
      <w:r w:rsidR="00D60EB0" w:rsidRPr="00964B9E">
        <w:rPr>
          <w:rFonts w:ascii="Arial" w:hAnsi="Arial" w:cs="Arial"/>
          <w:u w:val="single"/>
        </w:rPr>
        <w:t>de</w:t>
      </w:r>
      <w:r w:rsidR="0046002A" w:rsidRPr="00964B9E">
        <w:rPr>
          <w:rFonts w:ascii="Arial" w:hAnsi="Arial" w:cs="Arial"/>
          <w:u w:val="single"/>
        </w:rPr>
        <w:t xml:space="preserve"> </w:t>
      </w:r>
      <w:r w:rsidR="00964B9E">
        <w:rPr>
          <w:rFonts w:ascii="Arial" w:hAnsi="Arial" w:cs="Arial"/>
          <w:u w:val="single"/>
        </w:rPr>
        <w:t xml:space="preserve">la </w:t>
      </w:r>
      <w:r w:rsidR="0046002A" w:rsidRPr="00964B9E">
        <w:rPr>
          <w:rFonts w:ascii="Arial" w:hAnsi="Arial" w:cs="Arial"/>
          <w:u w:val="single"/>
        </w:rPr>
        <w:t>Constituci</w:t>
      </w:r>
      <w:r w:rsidRPr="00964B9E">
        <w:rPr>
          <w:rFonts w:ascii="Arial" w:hAnsi="Arial" w:cs="Arial"/>
          <w:u w:val="single"/>
        </w:rPr>
        <w:t xml:space="preserve">ón Política </w:t>
      </w:r>
      <w:r w:rsidR="00D428EB">
        <w:rPr>
          <w:rFonts w:ascii="Arial" w:hAnsi="Arial" w:cs="Arial"/>
          <w:u w:val="single"/>
        </w:rPr>
        <w:t xml:space="preserve">de los Estados Unidos Mexicanos. </w:t>
      </w:r>
    </w:p>
    <w:p w14:paraId="1E6EDFB3" w14:textId="77777777" w:rsidR="001C253E" w:rsidRPr="00964B9E" w:rsidRDefault="001C253E" w:rsidP="00B45F19">
      <w:pPr>
        <w:spacing w:after="0" w:line="240" w:lineRule="auto"/>
        <w:ind w:left="720"/>
        <w:jc w:val="both"/>
        <w:rPr>
          <w:rFonts w:ascii="Arial" w:hAnsi="Arial" w:cs="Arial"/>
          <w:u w:val="single"/>
        </w:rPr>
      </w:pPr>
    </w:p>
    <w:p w14:paraId="542E4401" w14:textId="3D7EE6E9" w:rsidR="00A52099" w:rsidRPr="00964B9E" w:rsidRDefault="00A52099" w:rsidP="00B45F19">
      <w:pPr>
        <w:spacing w:after="0" w:line="240" w:lineRule="auto"/>
        <w:jc w:val="both"/>
        <w:rPr>
          <w:rFonts w:ascii="Arial" w:hAnsi="Arial" w:cs="Arial"/>
          <w:sz w:val="20"/>
        </w:rPr>
      </w:pPr>
    </w:p>
    <w:p w14:paraId="0DF3C477" w14:textId="77777777" w:rsidR="00A52099" w:rsidRDefault="00092822" w:rsidP="00A52099">
      <w:pPr>
        <w:numPr>
          <w:ilvl w:val="0"/>
          <w:numId w:val="2"/>
        </w:numPr>
        <w:spacing w:after="0" w:line="240" w:lineRule="auto"/>
        <w:jc w:val="both"/>
        <w:rPr>
          <w:rFonts w:ascii="Arial" w:hAnsi="Arial" w:cs="Arial"/>
        </w:rPr>
      </w:pPr>
      <w:r>
        <w:rPr>
          <w:rFonts w:ascii="Arial" w:hAnsi="Arial" w:cs="Arial"/>
        </w:rPr>
        <w:t>Régimen j</w:t>
      </w:r>
      <w:r w:rsidR="00A52099">
        <w:rPr>
          <w:rFonts w:ascii="Arial" w:hAnsi="Arial" w:cs="Arial"/>
        </w:rPr>
        <w:t xml:space="preserve">urídico que le es aplicable. </w:t>
      </w:r>
      <w:r w:rsidR="007D1E76" w:rsidRPr="00FE1E05">
        <w:rPr>
          <w:rFonts w:ascii="Arial" w:hAnsi="Arial" w:cs="Arial"/>
        </w:rPr>
        <w:t>(Forma como está dada de alta la entidad ante la S</w:t>
      </w:r>
      <w:r w:rsidR="001A2EA3">
        <w:rPr>
          <w:rFonts w:ascii="Arial" w:hAnsi="Arial" w:cs="Arial"/>
        </w:rPr>
        <w:t>ecretaría de Hacienda y Crédito Público</w:t>
      </w:r>
      <w:r w:rsidR="007D1E76" w:rsidRPr="00FE1E05">
        <w:rPr>
          <w:rFonts w:ascii="Arial" w:hAnsi="Arial" w:cs="Arial"/>
        </w:rPr>
        <w:t xml:space="preserve">, </w:t>
      </w:r>
      <w:r w:rsidR="00C9217D">
        <w:rPr>
          <w:rFonts w:ascii="Arial" w:hAnsi="Arial" w:cs="Arial"/>
        </w:rPr>
        <w:t>Unidad</w:t>
      </w:r>
      <w:r w:rsidR="007D1E76" w:rsidRPr="00FE1E05">
        <w:rPr>
          <w:rFonts w:ascii="Arial" w:hAnsi="Arial" w:cs="Arial"/>
        </w:rPr>
        <w:t>, etc.).</w:t>
      </w:r>
      <w:r w:rsidR="00A52099">
        <w:rPr>
          <w:rFonts w:ascii="Arial" w:hAnsi="Arial" w:cs="Arial"/>
        </w:rPr>
        <w:t xml:space="preserve"> </w:t>
      </w:r>
    </w:p>
    <w:p w14:paraId="00522E24" w14:textId="77777777" w:rsidR="00B45F19" w:rsidRDefault="00B45F19" w:rsidP="00B45F19">
      <w:pPr>
        <w:pStyle w:val="Prrafodelista"/>
        <w:spacing w:after="0" w:line="240" w:lineRule="auto"/>
        <w:jc w:val="both"/>
        <w:rPr>
          <w:rFonts w:ascii="Arial" w:hAnsi="Arial" w:cs="Arial"/>
          <w:u w:val="single"/>
        </w:rPr>
      </w:pPr>
    </w:p>
    <w:p w14:paraId="0CD41932" w14:textId="77777777" w:rsidR="00B45F19" w:rsidRPr="00B45F19" w:rsidRDefault="00B45F19" w:rsidP="00B45F19">
      <w:pPr>
        <w:pStyle w:val="Prrafodelista"/>
        <w:spacing w:after="0" w:line="240" w:lineRule="auto"/>
        <w:jc w:val="both"/>
        <w:rPr>
          <w:rFonts w:ascii="Arial" w:hAnsi="Arial" w:cs="Arial"/>
        </w:rPr>
      </w:pPr>
      <w:r w:rsidRPr="00B45F19">
        <w:rPr>
          <w:rFonts w:ascii="Arial" w:hAnsi="Arial" w:cs="Arial"/>
          <w:u w:val="single"/>
        </w:rPr>
        <w:t>Es un es un Organismo público Autónomo con personalidad jurídica, autonomía operativa de decisión y administración de la trasparencia y acceso a la información pública, así como de la protección de los datos personales (Art. 25) de la ley número 207 de Transparencia y Acceso a la Información Pública del Estado de Guerrero</w:t>
      </w:r>
      <w:r w:rsidRPr="00B45F19">
        <w:rPr>
          <w:rFonts w:ascii="Arial" w:hAnsi="Arial" w:cs="Arial"/>
        </w:rPr>
        <w:t>.</w:t>
      </w:r>
    </w:p>
    <w:p w14:paraId="5BC4C47F" w14:textId="72DFE59B" w:rsidR="007D1E76" w:rsidRDefault="00A52099" w:rsidP="00516F48">
      <w:pPr>
        <w:spacing w:after="0" w:line="240" w:lineRule="auto"/>
        <w:ind w:left="720"/>
        <w:jc w:val="both"/>
        <w:rPr>
          <w:rFonts w:ascii="Arial" w:hAnsi="Arial" w:cs="Arial"/>
        </w:rPr>
      </w:pPr>
      <w:r>
        <w:rPr>
          <w:rFonts w:ascii="Arial" w:hAnsi="Arial" w:cs="Arial"/>
        </w:rPr>
        <w:t xml:space="preserve">     </w:t>
      </w:r>
    </w:p>
    <w:p w14:paraId="26B32FFA" w14:textId="77777777" w:rsidR="001A2EA3" w:rsidRDefault="00A52099" w:rsidP="001A2EA3">
      <w:pPr>
        <w:numPr>
          <w:ilvl w:val="0"/>
          <w:numId w:val="2"/>
        </w:numPr>
        <w:spacing w:after="0" w:line="240" w:lineRule="auto"/>
        <w:jc w:val="both"/>
        <w:rPr>
          <w:rFonts w:ascii="Arial" w:hAnsi="Arial" w:cs="Arial"/>
        </w:rPr>
      </w:pPr>
      <w:r>
        <w:rPr>
          <w:rFonts w:ascii="Arial" w:hAnsi="Arial" w:cs="Arial"/>
        </w:rPr>
        <w:t xml:space="preserve">Consideraciones </w:t>
      </w:r>
      <w:r w:rsidRPr="00FE1E05">
        <w:rPr>
          <w:rFonts w:ascii="Arial" w:hAnsi="Arial" w:cs="Arial"/>
        </w:rPr>
        <w:t>fiscales del ente: obl</w:t>
      </w:r>
      <w:r w:rsidR="00092822">
        <w:rPr>
          <w:rFonts w:ascii="Arial" w:hAnsi="Arial" w:cs="Arial"/>
        </w:rPr>
        <w:t>igaciones fiscales (C</w:t>
      </w:r>
      <w:r w:rsidRPr="00FE1E05">
        <w:rPr>
          <w:rFonts w:ascii="Arial" w:hAnsi="Arial" w:cs="Arial"/>
        </w:rPr>
        <w:t>ontribuciones que esté obligado a pagar o retener)</w:t>
      </w:r>
      <w:r>
        <w:rPr>
          <w:rFonts w:ascii="Arial" w:hAnsi="Arial" w:cs="Arial"/>
        </w:rPr>
        <w:t xml:space="preserve">. </w:t>
      </w:r>
    </w:p>
    <w:p w14:paraId="246ED397" w14:textId="77777777" w:rsidR="00B45F19" w:rsidRDefault="00B45F19" w:rsidP="00B45F19">
      <w:pPr>
        <w:spacing w:after="0" w:line="240" w:lineRule="auto"/>
        <w:ind w:left="720"/>
        <w:jc w:val="both"/>
        <w:rPr>
          <w:rFonts w:ascii="Arial" w:hAnsi="Arial" w:cs="Arial"/>
        </w:rPr>
      </w:pPr>
    </w:p>
    <w:p w14:paraId="7BC3005D" w14:textId="77777777" w:rsidR="00B45F19" w:rsidRPr="00B45F19" w:rsidRDefault="00B45F19" w:rsidP="00B45F19">
      <w:pPr>
        <w:pStyle w:val="Prrafodelista"/>
        <w:spacing w:after="0" w:line="240" w:lineRule="auto"/>
        <w:jc w:val="both"/>
        <w:rPr>
          <w:rFonts w:ascii="Arial" w:hAnsi="Arial" w:cs="Arial"/>
          <w:u w:val="single"/>
          <w:lang w:eastAsia="es-MX"/>
        </w:rPr>
      </w:pPr>
      <w:r w:rsidRPr="00B45F19">
        <w:rPr>
          <w:rFonts w:ascii="Arial" w:hAnsi="Arial" w:cs="Arial"/>
          <w:bCs/>
          <w:u w:val="single"/>
          <w:lang w:eastAsia="es-MX"/>
        </w:rPr>
        <w:t xml:space="preserve">Está en el Régimen Capital: </w:t>
      </w:r>
      <w:r w:rsidRPr="00B45F19">
        <w:rPr>
          <w:rFonts w:ascii="Arial" w:hAnsi="Arial" w:cs="Arial"/>
          <w:u w:val="single"/>
          <w:lang w:eastAsia="es-MX"/>
        </w:rPr>
        <w:t>SIN TIPO DE SOCIEDAD,</w:t>
      </w:r>
      <w:r w:rsidRPr="00B45F19">
        <w:rPr>
          <w:rFonts w:ascii="Arial" w:hAnsi="Arial" w:cs="Arial"/>
          <w:u w:val="single"/>
        </w:rPr>
        <w:t xml:space="preserve"> </w:t>
      </w:r>
      <w:r w:rsidRPr="00B45F19">
        <w:rPr>
          <w:rFonts w:ascii="Arial" w:hAnsi="Arial" w:cs="Arial"/>
          <w:u w:val="single"/>
          <w:lang w:eastAsia="es-MX"/>
        </w:rPr>
        <w:t>Personas Morales con Fines no Lucrativos</w:t>
      </w:r>
    </w:p>
    <w:p w14:paraId="43445C9E" w14:textId="1B248FF9" w:rsidR="007D1E76" w:rsidRDefault="007D1E76" w:rsidP="001A2EA3">
      <w:pPr>
        <w:spacing w:after="0" w:line="240" w:lineRule="auto"/>
        <w:ind w:left="720"/>
        <w:jc w:val="both"/>
        <w:rPr>
          <w:rFonts w:ascii="Arial" w:hAnsi="Arial" w:cs="Arial"/>
        </w:rPr>
      </w:pPr>
    </w:p>
    <w:p w14:paraId="07BD98D6" w14:textId="77777777" w:rsidR="00B45F19" w:rsidRDefault="00B45F19" w:rsidP="00B45F19">
      <w:pPr>
        <w:spacing w:after="0" w:line="240" w:lineRule="auto"/>
        <w:jc w:val="both"/>
        <w:rPr>
          <w:rFonts w:ascii="Arial" w:hAnsi="Arial" w:cs="Arial"/>
          <w:lang w:eastAsia="es-MX"/>
        </w:rPr>
      </w:pPr>
      <w:r>
        <w:rPr>
          <w:rFonts w:ascii="Arial" w:hAnsi="Arial" w:cs="Arial"/>
          <w:lang w:eastAsia="es-MX"/>
        </w:rPr>
        <w:t>Teniendo las siguientes obligaciones:</w:t>
      </w:r>
    </w:p>
    <w:p w14:paraId="0F9D08FC" w14:textId="77777777" w:rsidR="00B45F19" w:rsidRDefault="00B45F19" w:rsidP="00B45F19">
      <w:pPr>
        <w:spacing w:after="0" w:line="240" w:lineRule="auto"/>
        <w:ind w:left="720"/>
        <w:jc w:val="both"/>
        <w:rPr>
          <w:rFonts w:ascii="Arial" w:hAnsi="Arial" w:cs="Arial"/>
        </w:rPr>
      </w:pPr>
    </w:p>
    <w:p w14:paraId="166E6AB7" w14:textId="77777777" w:rsidR="00B45F19" w:rsidRPr="00D96C64" w:rsidRDefault="00B45F19" w:rsidP="00B45F19">
      <w:pPr>
        <w:autoSpaceDE w:val="0"/>
        <w:autoSpaceDN w:val="0"/>
        <w:adjustRightInd w:val="0"/>
        <w:spacing w:after="0" w:line="240" w:lineRule="auto"/>
        <w:rPr>
          <w:rFonts w:ascii="Arial" w:hAnsi="Arial" w:cs="Arial"/>
          <w:u w:val="single"/>
          <w:lang w:eastAsia="es-MX"/>
        </w:rPr>
      </w:pPr>
      <w:r>
        <w:rPr>
          <w:rFonts w:ascii="Arial" w:hAnsi="Arial" w:cs="Arial"/>
          <w:lang w:eastAsia="es-MX"/>
        </w:rPr>
        <w:t>1</w:t>
      </w:r>
      <w:r w:rsidRPr="00D96C64">
        <w:rPr>
          <w:rFonts w:ascii="Arial" w:hAnsi="Arial" w:cs="Arial"/>
          <w:u w:val="single"/>
          <w:lang w:eastAsia="es-MX"/>
        </w:rPr>
        <w:t>.- Declaración informativa anual de retenciones de ISR por arrendamiento de inmuebles</w:t>
      </w:r>
    </w:p>
    <w:p w14:paraId="2500A6AE" w14:textId="77777777" w:rsidR="00B45F19" w:rsidRPr="00D96C64" w:rsidRDefault="00B45F19" w:rsidP="00B45F19">
      <w:pPr>
        <w:autoSpaceDE w:val="0"/>
        <w:autoSpaceDN w:val="0"/>
        <w:adjustRightInd w:val="0"/>
        <w:spacing w:after="0" w:line="240" w:lineRule="auto"/>
        <w:rPr>
          <w:rFonts w:ascii="Arial" w:hAnsi="Arial" w:cs="Arial"/>
          <w:u w:val="single"/>
          <w:lang w:eastAsia="es-MX"/>
        </w:rPr>
      </w:pPr>
    </w:p>
    <w:p w14:paraId="25071D88" w14:textId="77777777" w:rsidR="00B45F19" w:rsidRPr="00D96C64" w:rsidRDefault="00B45F19" w:rsidP="00B45F19">
      <w:pPr>
        <w:autoSpaceDE w:val="0"/>
        <w:autoSpaceDN w:val="0"/>
        <w:adjustRightInd w:val="0"/>
        <w:spacing w:after="0" w:line="240" w:lineRule="auto"/>
        <w:rPr>
          <w:rFonts w:ascii="Arial" w:hAnsi="Arial" w:cs="Arial"/>
          <w:u w:val="single"/>
          <w:lang w:eastAsia="es-MX"/>
        </w:rPr>
      </w:pPr>
      <w:r w:rsidRPr="00D96C64">
        <w:rPr>
          <w:rFonts w:ascii="Arial" w:hAnsi="Arial" w:cs="Arial"/>
          <w:u w:val="single"/>
          <w:lang w:eastAsia="es-MX"/>
        </w:rPr>
        <w:t xml:space="preserve">2.- Entero mensual de retenciones de ISR de ingresos por arrendamiento. </w:t>
      </w:r>
    </w:p>
    <w:p w14:paraId="1D04A65A" w14:textId="77777777" w:rsidR="00B45F19" w:rsidRPr="00D96C64" w:rsidRDefault="00B45F19" w:rsidP="00B45F19">
      <w:pPr>
        <w:autoSpaceDE w:val="0"/>
        <w:autoSpaceDN w:val="0"/>
        <w:adjustRightInd w:val="0"/>
        <w:spacing w:after="0" w:line="240" w:lineRule="auto"/>
        <w:rPr>
          <w:rFonts w:ascii="Arial" w:hAnsi="Arial" w:cs="Arial"/>
          <w:u w:val="single"/>
        </w:rPr>
      </w:pPr>
      <w:r w:rsidRPr="00D96C64">
        <w:rPr>
          <w:rFonts w:ascii="Arial" w:hAnsi="Arial" w:cs="Arial"/>
          <w:u w:val="single"/>
          <w:lang w:eastAsia="es-MX"/>
        </w:rPr>
        <w:t>3.- Conjuntamente con la retención por salarios o asimilados a salarios (17 de cada mes en su defecto) Entero de retenciones mensuales de ISR por ingresos asimilados a salarios</w:t>
      </w:r>
      <w:r>
        <w:rPr>
          <w:rFonts w:ascii="Arial" w:hAnsi="Arial" w:cs="Arial"/>
          <w:u w:val="single"/>
          <w:lang w:eastAsia="es-MX"/>
        </w:rPr>
        <w:t>.</w:t>
      </w:r>
    </w:p>
    <w:p w14:paraId="5162EAE6" w14:textId="77777777" w:rsidR="00B45F19" w:rsidRDefault="00B45F19" w:rsidP="001A2EA3">
      <w:pPr>
        <w:spacing w:after="0" w:line="240" w:lineRule="auto"/>
        <w:ind w:left="720"/>
        <w:jc w:val="both"/>
        <w:rPr>
          <w:rFonts w:ascii="Arial" w:hAnsi="Arial" w:cs="Arial"/>
        </w:rPr>
      </w:pPr>
    </w:p>
    <w:p w14:paraId="5ADA6766" w14:textId="23303ABB" w:rsidR="00B45F19" w:rsidRDefault="00B45F19" w:rsidP="001A2EA3">
      <w:pPr>
        <w:spacing w:after="0" w:line="240" w:lineRule="auto"/>
        <w:ind w:left="720"/>
        <w:jc w:val="both"/>
        <w:rPr>
          <w:rFonts w:ascii="Arial" w:hAnsi="Arial" w:cs="Arial"/>
        </w:rPr>
      </w:pPr>
    </w:p>
    <w:p w14:paraId="30A1E839" w14:textId="2745BE61" w:rsidR="007D1E76" w:rsidRDefault="00A52099" w:rsidP="006D0DB4">
      <w:pPr>
        <w:numPr>
          <w:ilvl w:val="0"/>
          <w:numId w:val="2"/>
        </w:numPr>
        <w:spacing w:after="0" w:line="240" w:lineRule="auto"/>
        <w:jc w:val="both"/>
        <w:rPr>
          <w:rFonts w:ascii="Arial" w:hAnsi="Arial" w:cs="Arial"/>
        </w:rPr>
      </w:pPr>
      <w:r w:rsidRPr="00A52099">
        <w:rPr>
          <w:rFonts w:ascii="Arial" w:hAnsi="Arial" w:cs="Arial"/>
        </w:rPr>
        <w:t>E</w:t>
      </w:r>
      <w:r w:rsidR="007D1E76" w:rsidRPr="00A52099">
        <w:rPr>
          <w:rFonts w:ascii="Arial" w:hAnsi="Arial" w:cs="Arial"/>
        </w:rPr>
        <w:t xml:space="preserve">structura organizacional </w:t>
      </w:r>
      <w:r w:rsidR="00D60EB0" w:rsidRPr="00A52099">
        <w:rPr>
          <w:rFonts w:ascii="Arial" w:hAnsi="Arial" w:cs="Arial"/>
        </w:rPr>
        <w:t>básica. -</w:t>
      </w:r>
      <w:r w:rsidR="006D0DB4" w:rsidRPr="00A52099">
        <w:rPr>
          <w:rFonts w:ascii="Arial" w:hAnsi="Arial" w:cs="Arial"/>
        </w:rPr>
        <w:t xml:space="preserve"> </w:t>
      </w:r>
      <w:r w:rsidR="007D1E76" w:rsidRPr="00A52099">
        <w:rPr>
          <w:rFonts w:ascii="Arial" w:hAnsi="Arial" w:cs="Arial"/>
        </w:rPr>
        <w:t>*Anexar organigrama de la entidad.</w:t>
      </w:r>
    </w:p>
    <w:p w14:paraId="76DE32E6" w14:textId="3420E4D8" w:rsidR="00B45F19" w:rsidRDefault="00B45F19" w:rsidP="00B45F19">
      <w:pPr>
        <w:spacing w:after="0" w:line="240" w:lineRule="auto"/>
        <w:ind w:left="720"/>
        <w:jc w:val="both"/>
        <w:rPr>
          <w:rFonts w:ascii="Arial" w:hAnsi="Arial" w:cs="Arial"/>
        </w:rPr>
      </w:pPr>
    </w:p>
    <w:p w14:paraId="6CF81320" w14:textId="745796DB" w:rsidR="00B45F19" w:rsidRDefault="00B45F19" w:rsidP="00A52099">
      <w:pPr>
        <w:spacing w:after="0" w:line="240" w:lineRule="auto"/>
        <w:jc w:val="both"/>
        <w:rPr>
          <w:rFonts w:ascii="Arial" w:hAnsi="Arial" w:cs="Arial"/>
        </w:rPr>
      </w:pPr>
    </w:p>
    <w:p w14:paraId="0402989B" w14:textId="6E68362B" w:rsidR="00B45F19" w:rsidRDefault="00D60EB0" w:rsidP="00D60EB0">
      <w:pPr>
        <w:spacing w:after="0" w:line="240" w:lineRule="auto"/>
        <w:jc w:val="center"/>
        <w:rPr>
          <w:rFonts w:ascii="Arial" w:hAnsi="Arial" w:cs="Arial"/>
        </w:rPr>
      </w:pPr>
      <w:r>
        <w:rPr>
          <w:rFonts w:ascii="Arial" w:hAnsi="Arial" w:cs="Arial"/>
          <w:noProof/>
          <w:lang w:eastAsia="es-MX"/>
        </w:rPr>
        <w:lastRenderedPageBreak/>
        <w:drawing>
          <wp:inline distT="0" distB="0" distL="0" distR="0" wp14:anchorId="45E39377" wp14:editId="4CE21A1B">
            <wp:extent cx="4395369" cy="3854373"/>
            <wp:effectExtent l="0" t="0" r="5715" b="0"/>
            <wp:docPr id="2" name="Imagen 2" descr="C:\Users\Finanzas\Desktop\2019\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nzas\Desktop\2019\NUEV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203" t="2363" r="18168"/>
                    <a:stretch/>
                  </pic:blipFill>
                  <pic:spPr bwMode="auto">
                    <a:xfrm>
                      <a:off x="0" y="0"/>
                      <a:ext cx="4395369" cy="3854373"/>
                    </a:xfrm>
                    <a:prstGeom prst="rect">
                      <a:avLst/>
                    </a:prstGeom>
                    <a:noFill/>
                    <a:ln>
                      <a:noFill/>
                    </a:ln>
                    <a:extLst>
                      <a:ext uri="{53640926-AAD7-44D8-BBD7-CCE9431645EC}">
                        <a14:shadowObscured xmlns:a14="http://schemas.microsoft.com/office/drawing/2010/main"/>
                      </a:ext>
                    </a:extLst>
                  </pic:spPr>
                </pic:pic>
              </a:graphicData>
            </a:graphic>
          </wp:inline>
        </w:drawing>
      </w:r>
    </w:p>
    <w:p w14:paraId="6EA4C2D7" w14:textId="77777777" w:rsidR="00A52099" w:rsidRDefault="00A52099" w:rsidP="00A52099">
      <w:pPr>
        <w:spacing w:after="0" w:line="240" w:lineRule="auto"/>
        <w:jc w:val="both"/>
        <w:rPr>
          <w:rFonts w:ascii="Arial" w:hAnsi="Arial" w:cs="Arial"/>
        </w:rPr>
      </w:pPr>
    </w:p>
    <w:p w14:paraId="41D395FC" w14:textId="77777777" w:rsidR="00A52099" w:rsidRDefault="00A52099" w:rsidP="007D1E76">
      <w:pPr>
        <w:numPr>
          <w:ilvl w:val="0"/>
          <w:numId w:val="2"/>
        </w:numPr>
        <w:spacing w:after="0" w:line="240" w:lineRule="auto"/>
        <w:jc w:val="both"/>
        <w:rPr>
          <w:rFonts w:ascii="Arial" w:hAnsi="Arial" w:cs="Arial"/>
        </w:rPr>
      </w:pPr>
      <w:r w:rsidRPr="00A52099">
        <w:rPr>
          <w:rFonts w:ascii="Arial" w:hAnsi="Arial" w:cs="Arial"/>
        </w:rPr>
        <w:t>F</w:t>
      </w:r>
      <w:r w:rsidR="007D1E76" w:rsidRPr="00A52099">
        <w:rPr>
          <w:rFonts w:ascii="Arial" w:hAnsi="Arial" w:cs="Arial"/>
        </w:rPr>
        <w:t>ideicomisos, mandatos y análogos de los cuale</w:t>
      </w:r>
      <w:r w:rsidR="00EF784F">
        <w:rPr>
          <w:rFonts w:ascii="Arial" w:hAnsi="Arial" w:cs="Arial"/>
        </w:rPr>
        <w:t>s es fideicomitente o fideicomisario</w:t>
      </w:r>
      <w:r w:rsidR="007D1E76" w:rsidRPr="00A52099">
        <w:rPr>
          <w:rFonts w:ascii="Arial" w:hAnsi="Arial" w:cs="Arial"/>
        </w:rPr>
        <w:t>.</w:t>
      </w:r>
      <w:r>
        <w:rPr>
          <w:rFonts w:ascii="Arial" w:hAnsi="Arial" w:cs="Arial"/>
        </w:rPr>
        <w:tab/>
      </w:r>
    </w:p>
    <w:p w14:paraId="27987DAF" w14:textId="77777777" w:rsidR="00B45F19" w:rsidRPr="00A52099" w:rsidRDefault="00B45F19" w:rsidP="00B45F19">
      <w:pPr>
        <w:spacing w:after="0" w:line="240" w:lineRule="auto"/>
        <w:ind w:left="720"/>
        <w:jc w:val="both"/>
        <w:rPr>
          <w:rFonts w:ascii="Arial" w:hAnsi="Arial" w:cs="Arial"/>
        </w:rPr>
      </w:pPr>
    </w:p>
    <w:p w14:paraId="3CFE99DE" w14:textId="18F44783" w:rsidR="00B45F19" w:rsidRDefault="00A52099" w:rsidP="00B45F19">
      <w:pPr>
        <w:spacing w:after="0" w:line="240" w:lineRule="auto"/>
        <w:jc w:val="both"/>
        <w:rPr>
          <w:rFonts w:ascii="Arial" w:hAnsi="Arial" w:cs="Arial"/>
          <w:u w:val="single"/>
        </w:rPr>
      </w:pPr>
      <w:r>
        <w:rPr>
          <w:rFonts w:ascii="Arial" w:hAnsi="Arial" w:cs="Arial"/>
        </w:rPr>
        <w:tab/>
      </w:r>
      <w:r w:rsidR="00B45F19" w:rsidRPr="00A305E7">
        <w:rPr>
          <w:rFonts w:ascii="Arial" w:hAnsi="Arial" w:cs="Arial"/>
          <w:u w:val="single"/>
        </w:rPr>
        <w:t xml:space="preserve">Durante el periodo comprendido de enero a </w:t>
      </w:r>
      <w:r w:rsidR="003F66F7">
        <w:rPr>
          <w:rFonts w:ascii="Arial" w:hAnsi="Arial" w:cs="Arial"/>
          <w:u w:val="single"/>
        </w:rPr>
        <w:t>marzo 2023</w:t>
      </w:r>
      <w:r w:rsidR="00B45F19" w:rsidRPr="00A305E7">
        <w:rPr>
          <w:rFonts w:ascii="Arial" w:hAnsi="Arial" w:cs="Arial"/>
          <w:u w:val="single"/>
        </w:rPr>
        <w:t>, no se cuenta con ningún fideicomiso, mandatos y análogos</w:t>
      </w:r>
      <w:r w:rsidR="00B45F19">
        <w:rPr>
          <w:rFonts w:ascii="Arial" w:hAnsi="Arial" w:cs="Arial"/>
          <w:u w:val="single"/>
        </w:rPr>
        <w:t>.</w:t>
      </w:r>
    </w:p>
    <w:p w14:paraId="6D2DC354" w14:textId="57738AD8" w:rsidR="007D1E76" w:rsidRPr="00FE1E05" w:rsidRDefault="007D1E76" w:rsidP="007D1E76">
      <w:pPr>
        <w:spacing w:after="0" w:line="240" w:lineRule="auto"/>
        <w:jc w:val="both"/>
        <w:rPr>
          <w:rFonts w:ascii="Arial" w:hAnsi="Arial" w:cs="Arial"/>
        </w:rPr>
      </w:pPr>
    </w:p>
    <w:p w14:paraId="0FAB651B" w14:textId="3433CE0B" w:rsidR="007D1E76" w:rsidRPr="00FE1E05" w:rsidRDefault="007D1E76" w:rsidP="007D1E76">
      <w:pPr>
        <w:spacing w:after="0" w:line="240" w:lineRule="auto"/>
        <w:jc w:val="both"/>
        <w:rPr>
          <w:rFonts w:ascii="Arial" w:hAnsi="Arial" w:cs="Arial"/>
        </w:rPr>
      </w:pPr>
    </w:p>
    <w:p w14:paraId="3D526C63" w14:textId="2CAADB79" w:rsidR="007D1E76" w:rsidRPr="00FE1E05" w:rsidRDefault="007D1E76" w:rsidP="007D1E76">
      <w:pPr>
        <w:spacing w:after="0" w:line="240" w:lineRule="auto"/>
        <w:jc w:val="both"/>
        <w:rPr>
          <w:rFonts w:ascii="Arial" w:hAnsi="Arial" w:cs="Arial"/>
          <w:b/>
        </w:rPr>
      </w:pPr>
      <w:r w:rsidRPr="00FE1E05">
        <w:rPr>
          <w:rFonts w:ascii="Arial" w:hAnsi="Arial" w:cs="Arial"/>
          <w:b/>
        </w:rPr>
        <w:t>5. Bases de Preparació</w:t>
      </w:r>
      <w:r w:rsidR="00E00323" w:rsidRPr="00FE1E05">
        <w:rPr>
          <w:rFonts w:ascii="Arial" w:hAnsi="Arial" w:cs="Arial"/>
          <w:b/>
        </w:rPr>
        <w:t>n de los Estados Financieros:</w:t>
      </w:r>
    </w:p>
    <w:p w14:paraId="5981B8E3" w14:textId="77777777" w:rsidR="00810EA4" w:rsidRDefault="00810EA4" w:rsidP="007D1E76">
      <w:pPr>
        <w:spacing w:after="0" w:line="240" w:lineRule="auto"/>
        <w:jc w:val="both"/>
        <w:rPr>
          <w:rFonts w:ascii="Arial" w:hAnsi="Arial" w:cs="Arial"/>
        </w:rPr>
      </w:pPr>
    </w:p>
    <w:p w14:paraId="1E14F8EB" w14:textId="33F8592C"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14:paraId="259E18E1" w14:textId="77777777" w:rsidR="007D1E76" w:rsidRPr="00FE1E05" w:rsidRDefault="007D1E76" w:rsidP="007D1E76">
      <w:pPr>
        <w:spacing w:after="0" w:line="240" w:lineRule="auto"/>
        <w:jc w:val="both"/>
        <w:rPr>
          <w:rFonts w:ascii="Arial" w:hAnsi="Arial" w:cs="Arial"/>
        </w:rPr>
      </w:pPr>
    </w:p>
    <w:p w14:paraId="3D2D2A7C" w14:textId="77777777" w:rsidR="00715A27"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w:t>
      </w:r>
      <w:r w:rsidR="005C3FD6">
        <w:rPr>
          <w:rFonts w:ascii="Arial" w:hAnsi="Arial" w:cs="Arial"/>
        </w:rPr>
        <w:t>S</w:t>
      </w:r>
      <w:r w:rsidRPr="00FE1E05">
        <w:rPr>
          <w:rFonts w:ascii="Arial" w:hAnsi="Arial" w:cs="Arial"/>
        </w:rPr>
        <w:t>e ha observado la normatividad emitida por el CONAC y las disposiciones legales aplicables</w:t>
      </w:r>
      <w:r w:rsidR="00715A27">
        <w:rPr>
          <w:rFonts w:ascii="Arial" w:hAnsi="Arial" w:cs="Arial"/>
        </w:rPr>
        <w:t xml:space="preserve"> de acuerdo a lo siguiente:</w:t>
      </w:r>
    </w:p>
    <w:p w14:paraId="08C39A1D" w14:textId="201A6DBB" w:rsidR="00715A27" w:rsidRDefault="005C3FD6" w:rsidP="007D1E76">
      <w:pPr>
        <w:spacing w:after="0" w:line="240" w:lineRule="auto"/>
        <w:jc w:val="both"/>
        <w:rPr>
          <w:rFonts w:ascii="Arial" w:hAnsi="Arial" w:cs="Arial"/>
        </w:rPr>
      </w:pPr>
      <w:r>
        <w:rPr>
          <w:rFonts w:ascii="Arial" w:hAnsi="Arial" w:cs="Arial"/>
        </w:rPr>
        <w:t xml:space="preserve">Si (  </w:t>
      </w:r>
      <w:r w:rsidR="00B45F19">
        <w:rPr>
          <w:rFonts w:ascii="Arial" w:hAnsi="Arial" w:cs="Arial"/>
        </w:rPr>
        <w:t>X</w:t>
      </w:r>
      <w:r>
        <w:rPr>
          <w:rFonts w:ascii="Arial" w:hAnsi="Arial" w:cs="Arial"/>
        </w:rPr>
        <w:t xml:space="preserve">  )           No (    )</w:t>
      </w:r>
    </w:p>
    <w:p w14:paraId="52FBED73" w14:textId="727B6E70" w:rsidR="007D1E76" w:rsidRPr="00FE1E05" w:rsidRDefault="007D1E76" w:rsidP="007D1E76">
      <w:pPr>
        <w:spacing w:after="0" w:line="240" w:lineRule="auto"/>
        <w:jc w:val="both"/>
        <w:rPr>
          <w:rFonts w:ascii="Arial" w:hAnsi="Arial" w:cs="Arial"/>
        </w:rPr>
      </w:pPr>
    </w:p>
    <w:p w14:paraId="25D14758" w14:textId="77777777" w:rsidR="007D1E76" w:rsidRPr="00FE1E05" w:rsidRDefault="007D1E76" w:rsidP="007D1E76">
      <w:pPr>
        <w:spacing w:after="0" w:line="240" w:lineRule="auto"/>
        <w:jc w:val="both"/>
        <w:rPr>
          <w:rFonts w:ascii="Arial" w:hAnsi="Arial" w:cs="Arial"/>
        </w:rPr>
      </w:pPr>
    </w:p>
    <w:p w14:paraId="68AACA64" w14:textId="77777777" w:rsidR="007D1E76"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046B8DF" w14:textId="77777777" w:rsidR="00B45F19" w:rsidRPr="00FE1E05" w:rsidRDefault="00B45F19" w:rsidP="007D1E76">
      <w:pPr>
        <w:spacing w:after="0" w:line="240" w:lineRule="auto"/>
        <w:jc w:val="both"/>
        <w:rPr>
          <w:rFonts w:ascii="Arial" w:hAnsi="Arial" w:cs="Arial"/>
        </w:rPr>
      </w:pPr>
    </w:p>
    <w:p w14:paraId="481BDEFF" w14:textId="55D0ABC4" w:rsidR="00B45F19" w:rsidRPr="00EC1D96" w:rsidRDefault="00B45F19" w:rsidP="00B45F19">
      <w:pPr>
        <w:spacing w:after="0" w:line="240" w:lineRule="auto"/>
        <w:jc w:val="both"/>
        <w:rPr>
          <w:rFonts w:ascii="Arial" w:hAnsi="Arial" w:cs="Arial"/>
          <w:u w:val="single"/>
        </w:rPr>
      </w:pPr>
      <w:r w:rsidRPr="00EC1D96">
        <w:rPr>
          <w:rFonts w:ascii="Arial" w:hAnsi="Arial" w:cs="Arial"/>
          <w:u w:val="single"/>
        </w:rPr>
        <w:lastRenderedPageBreak/>
        <w:t>Para el reconocimiento, valuación y revelación de los diferentes rubros de la informac</w:t>
      </w:r>
      <w:r w:rsidR="001C253E">
        <w:rPr>
          <w:rFonts w:ascii="Arial" w:hAnsi="Arial" w:cs="Arial"/>
          <w:u w:val="single"/>
        </w:rPr>
        <w:t>ión financiera se utiliza el co</w:t>
      </w:r>
      <w:r w:rsidRPr="00EC1D96">
        <w:rPr>
          <w:rFonts w:ascii="Arial" w:hAnsi="Arial" w:cs="Arial"/>
          <w:u w:val="single"/>
        </w:rPr>
        <w:t>sto histórico.</w:t>
      </w:r>
    </w:p>
    <w:p w14:paraId="7B234CD8" w14:textId="1CF93171" w:rsidR="007D1E76" w:rsidRPr="00FE1E05" w:rsidRDefault="007D1E76" w:rsidP="007D1E76">
      <w:pPr>
        <w:spacing w:after="0" w:line="240" w:lineRule="auto"/>
        <w:jc w:val="both"/>
        <w:rPr>
          <w:rFonts w:ascii="Arial" w:hAnsi="Arial" w:cs="Arial"/>
        </w:rPr>
      </w:pPr>
    </w:p>
    <w:p w14:paraId="1447F79A" w14:textId="77777777" w:rsidR="007D1E76" w:rsidRPr="00FE1E05" w:rsidRDefault="007D1E76" w:rsidP="007D1E76">
      <w:pPr>
        <w:spacing w:after="0" w:line="240" w:lineRule="auto"/>
        <w:jc w:val="both"/>
        <w:rPr>
          <w:rFonts w:ascii="Arial" w:hAnsi="Arial" w:cs="Arial"/>
        </w:rPr>
      </w:pPr>
    </w:p>
    <w:p w14:paraId="27F28F9C" w14:textId="77777777" w:rsidR="007D1E76" w:rsidRDefault="007D1E76" w:rsidP="007D1E76">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Postulados básicos</w:t>
      </w:r>
      <w:r w:rsidR="00536CE0">
        <w:rPr>
          <w:rFonts w:ascii="Arial" w:hAnsi="Arial" w:cs="Arial"/>
        </w:rPr>
        <w:t xml:space="preserve"> de contabilidad gubernamental</w:t>
      </w:r>
      <w:r w:rsidRPr="00FE1E05">
        <w:rPr>
          <w:rFonts w:ascii="Arial" w:hAnsi="Arial" w:cs="Arial"/>
        </w:rPr>
        <w:t>.</w:t>
      </w:r>
    </w:p>
    <w:p w14:paraId="04ADB0C1" w14:textId="77777777" w:rsidR="00B45F19" w:rsidRPr="00FE1E05" w:rsidRDefault="00B45F19" w:rsidP="007D1E76">
      <w:pPr>
        <w:spacing w:after="0" w:line="240" w:lineRule="auto"/>
        <w:jc w:val="both"/>
        <w:rPr>
          <w:rFonts w:ascii="Arial" w:hAnsi="Arial" w:cs="Arial"/>
        </w:rPr>
      </w:pPr>
    </w:p>
    <w:p w14:paraId="69779DB2" w14:textId="31A07D08" w:rsidR="00B45F19" w:rsidRPr="00FE1E05" w:rsidRDefault="00D60EB0" w:rsidP="00B45F19">
      <w:pPr>
        <w:spacing w:after="0" w:line="240" w:lineRule="auto"/>
        <w:jc w:val="both"/>
        <w:rPr>
          <w:rFonts w:ascii="Arial" w:hAnsi="Arial" w:cs="Arial"/>
        </w:rPr>
      </w:pPr>
      <w:r>
        <w:rPr>
          <w:rFonts w:ascii="Arial" w:hAnsi="Arial" w:cs="Arial"/>
          <w:u w:val="single"/>
        </w:rPr>
        <w:t>Sustancia económica</w:t>
      </w:r>
      <w:r w:rsidR="00B45F19">
        <w:rPr>
          <w:rFonts w:ascii="Arial" w:hAnsi="Arial" w:cs="Arial"/>
          <w:u w:val="single"/>
        </w:rPr>
        <w:t>, Entes públicos, existencia permanente, revelación suficiente, importancia relativa, registro e integración presupuestaria, consolidación de la información financiera, devengo contable, valuación, dualidad económica e inconsistencia.</w:t>
      </w:r>
    </w:p>
    <w:p w14:paraId="78837C6D" w14:textId="77777777" w:rsidR="00F85236" w:rsidRPr="00FE1E05" w:rsidRDefault="00F85236" w:rsidP="007D1E76">
      <w:pPr>
        <w:spacing w:after="0" w:line="240" w:lineRule="auto"/>
        <w:jc w:val="both"/>
        <w:rPr>
          <w:rFonts w:ascii="Arial" w:hAnsi="Arial" w:cs="Arial"/>
        </w:rPr>
      </w:pPr>
    </w:p>
    <w:p w14:paraId="67494B65" w14:textId="77777777" w:rsidR="007D1E76" w:rsidRDefault="007D1E76" w:rsidP="0014693D">
      <w:pPr>
        <w:tabs>
          <w:tab w:val="left" w:pos="284"/>
        </w:tabs>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14FFD1A" w14:textId="77777777" w:rsidR="00B45F19" w:rsidRPr="00FE1E05" w:rsidRDefault="00B45F19" w:rsidP="0014693D">
      <w:pPr>
        <w:tabs>
          <w:tab w:val="left" w:pos="284"/>
        </w:tabs>
        <w:spacing w:after="0" w:line="240" w:lineRule="auto"/>
        <w:jc w:val="both"/>
        <w:rPr>
          <w:rFonts w:ascii="Arial" w:hAnsi="Arial" w:cs="Arial"/>
        </w:rPr>
      </w:pPr>
    </w:p>
    <w:p w14:paraId="18F3855D" w14:textId="77777777" w:rsidR="00B45F19" w:rsidRPr="006163C7" w:rsidRDefault="00B45F19" w:rsidP="00B45F19">
      <w:pPr>
        <w:spacing w:after="0" w:line="240" w:lineRule="auto"/>
        <w:jc w:val="both"/>
        <w:rPr>
          <w:rFonts w:ascii="Arial" w:hAnsi="Arial" w:cs="Arial"/>
          <w:u w:val="single"/>
        </w:rPr>
      </w:pPr>
      <w:r w:rsidRPr="006163C7">
        <w:rPr>
          <w:rFonts w:ascii="Arial" w:hAnsi="Arial" w:cs="Arial"/>
          <w:u w:val="single"/>
        </w:rPr>
        <w:t>Solo se utilizan las normas y metodologías para la emisión de la información financiera y estructura de los estados financieros básicos del ITAIGRO y características de sus notas.</w:t>
      </w:r>
    </w:p>
    <w:p w14:paraId="485C0286" w14:textId="77777777" w:rsidR="007D1E76" w:rsidRPr="00FE1E05" w:rsidRDefault="007D1E76" w:rsidP="007D1E76">
      <w:pPr>
        <w:spacing w:after="0" w:line="240" w:lineRule="auto"/>
        <w:jc w:val="both"/>
        <w:rPr>
          <w:rFonts w:ascii="Arial" w:hAnsi="Arial" w:cs="Arial"/>
        </w:rPr>
      </w:pPr>
    </w:p>
    <w:p w14:paraId="0CD99FFC" w14:textId="0FB10765" w:rsidR="007D1E76" w:rsidRPr="00FE1E05" w:rsidRDefault="007D1E76" w:rsidP="007D1E76">
      <w:pPr>
        <w:spacing w:after="0" w:line="240" w:lineRule="auto"/>
        <w:jc w:val="both"/>
        <w:rPr>
          <w:rFonts w:ascii="Arial" w:hAnsi="Arial" w:cs="Arial"/>
        </w:rPr>
      </w:pPr>
      <w:r w:rsidRPr="00FE1E05">
        <w:rPr>
          <w:rFonts w:ascii="Arial" w:hAnsi="Arial" w:cs="Arial"/>
          <w:b/>
        </w:rPr>
        <w:t>e)</w:t>
      </w:r>
      <w:r w:rsidRPr="00FE1E05">
        <w:rPr>
          <w:rFonts w:ascii="Arial" w:hAnsi="Arial" w:cs="Arial"/>
        </w:rPr>
        <w:t xml:space="preserve"> Para las entidades que por primera vez estén implementando </w:t>
      </w:r>
      <w:r w:rsidR="00D60EB0" w:rsidRPr="00FE1E05">
        <w:rPr>
          <w:rFonts w:ascii="Arial" w:hAnsi="Arial" w:cs="Arial"/>
        </w:rPr>
        <w:t>la base devengada</w:t>
      </w:r>
      <w:r w:rsidRPr="00FE1E05">
        <w:rPr>
          <w:rFonts w:ascii="Arial" w:hAnsi="Arial" w:cs="Arial"/>
        </w:rPr>
        <w:t xml:space="preserve"> de acuerdo a la Ley de Contabilidad, deberán:</w:t>
      </w:r>
    </w:p>
    <w:p w14:paraId="13DB2DBD" w14:textId="77777777" w:rsidR="007D1E76" w:rsidRPr="00FE1E05" w:rsidRDefault="007D1E76" w:rsidP="007D1E76">
      <w:pPr>
        <w:spacing w:after="0" w:line="240" w:lineRule="auto"/>
        <w:jc w:val="both"/>
        <w:rPr>
          <w:rFonts w:ascii="Arial" w:hAnsi="Arial" w:cs="Arial"/>
        </w:rPr>
      </w:pPr>
    </w:p>
    <w:p w14:paraId="5A765F0F" w14:textId="77777777" w:rsidR="007D1E76" w:rsidRDefault="007D1E76" w:rsidP="007D1E76">
      <w:pPr>
        <w:spacing w:after="0" w:line="240" w:lineRule="auto"/>
        <w:jc w:val="both"/>
        <w:rPr>
          <w:rFonts w:ascii="Arial" w:hAnsi="Arial" w:cs="Arial"/>
        </w:rPr>
      </w:pPr>
      <w:r w:rsidRPr="00FE1E05">
        <w:rPr>
          <w:rFonts w:ascii="Arial" w:hAnsi="Arial" w:cs="Arial"/>
        </w:rPr>
        <w:t>*Revelar las nuevas políticas de reconocimiento:</w:t>
      </w:r>
    </w:p>
    <w:p w14:paraId="2DE4F3F1" w14:textId="77777777" w:rsidR="00B45F19" w:rsidRPr="00FE1E05" w:rsidRDefault="00B45F19" w:rsidP="007D1E76">
      <w:pPr>
        <w:spacing w:after="0" w:line="240" w:lineRule="auto"/>
        <w:jc w:val="both"/>
        <w:rPr>
          <w:rFonts w:ascii="Arial" w:hAnsi="Arial" w:cs="Arial"/>
        </w:rPr>
      </w:pPr>
    </w:p>
    <w:p w14:paraId="5FF750D5" w14:textId="77777777" w:rsidR="00B45F19" w:rsidRDefault="00B45F19" w:rsidP="00B45F19">
      <w:pPr>
        <w:spacing w:after="0" w:line="240" w:lineRule="auto"/>
        <w:jc w:val="both"/>
        <w:rPr>
          <w:rFonts w:ascii="Arial" w:hAnsi="Arial" w:cs="Arial"/>
        </w:rPr>
      </w:pPr>
      <w:r w:rsidRPr="00B01BF1">
        <w:rPr>
          <w:rFonts w:ascii="Arial" w:hAnsi="Arial" w:cs="Arial"/>
          <w:u w:val="single"/>
        </w:rPr>
        <w:t>No Aplica</w:t>
      </w:r>
    </w:p>
    <w:p w14:paraId="7CD8AC76" w14:textId="77777777" w:rsidR="007D1E76" w:rsidRPr="00FE1E05" w:rsidRDefault="007D1E76" w:rsidP="007D1E76">
      <w:pPr>
        <w:spacing w:after="0" w:line="240" w:lineRule="auto"/>
        <w:jc w:val="both"/>
        <w:rPr>
          <w:rFonts w:ascii="Arial" w:hAnsi="Arial" w:cs="Arial"/>
        </w:rPr>
      </w:pPr>
    </w:p>
    <w:p w14:paraId="1F5D1F15" w14:textId="77777777" w:rsidR="007D1E76" w:rsidRDefault="007D1E76" w:rsidP="007D1E76">
      <w:pPr>
        <w:spacing w:after="0" w:line="240" w:lineRule="auto"/>
        <w:jc w:val="both"/>
        <w:rPr>
          <w:rFonts w:ascii="Arial" w:hAnsi="Arial" w:cs="Arial"/>
        </w:rPr>
      </w:pPr>
      <w:r w:rsidRPr="00FE1E05">
        <w:rPr>
          <w:rFonts w:ascii="Arial" w:hAnsi="Arial" w:cs="Arial"/>
        </w:rPr>
        <w:t>*</w:t>
      </w:r>
      <w:r w:rsidR="00092822">
        <w:rPr>
          <w:rFonts w:ascii="Arial" w:hAnsi="Arial" w:cs="Arial"/>
        </w:rPr>
        <w:t xml:space="preserve">Revelar </w:t>
      </w:r>
      <w:r w:rsidRPr="00FE1E05">
        <w:rPr>
          <w:rFonts w:ascii="Arial" w:hAnsi="Arial" w:cs="Arial"/>
        </w:rPr>
        <w:t>Plan de implementación:</w:t>
      </w:r>
    </w:p>
    <w:p w14:paraId="279998D4" w14:textId="77777777" w:rsidR="00B45F19" w:rsidRPr="00FE1E05" w:rsidRDefault="00B45F19" w:rsidP="007D1E76">
      <w:pPr>
        <w:spacing w:after="0" w:line="240" w:lineRule="auto"/>
        <w:jc w:val="both"/>
        <w:rPr>
          <w:rFonts w:ascii="Arial" w:hAnsi="Arial" w:cs="Arial"/>
        </w:rPr>
      </w:pPr>
    </w:p>
    <w:p w14:paraId="436F21FE" w14:textId="77777777" w:rsidR="00B45F19" w:rsidRDefault="00B45F19" w:rsidP="00B45F19">
      <w:pPr>
        <w:spacing w:after="0" w:line="240" w:lineRule="auto"/>
        <w:jc w:val="both"/>
        <w:rPr>
          <w:rFonts w:ascii="Arial" w:hAnsi="Arial" w:cs="Arial"/>
        </w:rPr>
      </w:pPr>
      <w:r w:rsidRPr="00B01BF1">
        <w:rPr>
          <w:rFonts w:ascii="Arial" w:hAnsi="Arial" w:cs="Arial"/>
          <w:u w:val="single"/>
        </w:rPr>
        <w:t>No Aplica</w:t>
      </w:r>
    </w:p>
    <w:p w14:paraId="1977E504" w14:textId="77777777" w:rsidR="00B45F19" w:rsidRDefault="00B45F19" w:rsidP="007D1E76">
      <w:pPr>
        <w:spacing w:after="0" w:line="240" w:lineRule="auto"/>
        <w:jc w:val="both"/>
        <w:rPr>
          <w:rFonts w:ascii="Arial" w:hAnsi="Arial" w:cs="Arial"/>
        </w:rPr>
      </w:pPr>
    </w:p>
    <w:p w14:paraId="730F6C66" w14:textId="77777777" w:rsidR="007D1E76" w:rsidRDefault="007D1E76" w:rsidP="007D1E76">
      <w:pPr>
        <w:spacing w:after="0" w:line="240" w:lineRule="auto"/>
        <w:jc w:val="both"/>
        <w:rPr>
          <w:rFonts w:ascii="Arial" w:hAnsi="Arial" w:cs="Arial"/>
        </w:rPr>
      </w:pPr>
      <w:r w:rsidRPr="00FE1E05">
        <w:rPr>
          <w:rFonts w:ascii="Arial" w:hAnsi="Arial" w:cs="Arial"/>
        </w:rPr>
        <w:t>*Revelar los cambios en las políticas, la clasificación y medición de las mismas, así como su impacto en la información financiera:</w:t>
      </w:r>
    </w:p>
    <w:p w14:paraId="2CD1B9A6" w14:textId="77777777" w:rsidR="00B45F19" w:rsidRPr="00FE1E05" w:rsidRDefault="00B45F19" w:rsidP="007D1E76">
      <w:pPr>
        <w:spacing w:after="0" w:line="240" w:lineRule="auto"/>
        <w:jc w:val="both"/>
        <w:rPr>
          <w:rFonts w:ascii="Arial" w:hAnsi="Arial" w:cs="Arial"/>
        </w:rPr>
      </w:pPr>
    </w:p>
    <w:p w14:paraId="35202254" w14:textId="77777777" w:rsidR="00B45F19" w:rsidRDefault="00B45F19" w:rsidP="00B45F19">
      <w:pPr>
        <w:spacing w:after="0" w:line="240" w:lineRule="auto"/>
        <w:jc w:val="both"/>
        <w:rPr>
          <w:rFonts w:ascii="Arial" w:hAnsi="Arial" w:cs="Arial"/>
        </w:rPr>
      </w:pPr>
      <w:r w:rsidRPr="00B01BF1">
        <w:rPr>
          <w:rFonts w:ascii="Arial" w:hAnsi="Arial" w:cs="Arial"/>
          <w:u w:val="single"/>
        </w:rPr>
        <w:t>No Aplica</w:t>
      </w:r>
    </w:p>
    <w:p w14:paraId="71311301" w14:textId="77777777" w:rsidR="007D1E76" w:rsidRPr="00FE1E05" w:rsidRDefault="007D1E76" w:rsidP="007D1E76">
      <w:pPr>
        <w:spacing w:after="0" w:line="240" w:lineRule="auto"/>
        <w:jc w:val="both"/>
        <w:rPr>
          <w:rFonts w:ascii="Arial" w:hAnsi="Arial" w:cs="Arial"/>
        </w:rPr>
      </w:pPr>
    </w:p>
    <w:p w14:paraId="02B30733"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6. Políticas de</w:t>
      </w:r>
      <w:r w:rsidR="00E00323" w:rsidRPr="00FE1E05">
        <w:rPr>
          <w:rFonts w:ascii="Arial" w:hAnsi="Arial" w:cs="Arial"/>
          <w:b/>
        </w:rPr>
        <w:t xml:space="preserve"> Contabilidad Significativas:</w:t>
      </w:r>
    </w:p>
    <w:p w14:paraId="2927F07E" w14:textId="77777777" w:rsidR="007D1E76" w:rsidRPr="00FE1E05" w:rsidRDefault="007D1E76" w:rsidP="007D1E76">
      <w:pPr>
        <w:spacing w:after="0" w:line="240" w:lineRule="auto"/>
        <w:jc w:val="both"/>
        <w:rPr>
          <w:rFonts w:ascii="Arial" w:hAnsi="Arial" w:cs="Arial"/>
        </w:rPr>
      </w:pPr>
    </w:p>
    <w:p w14:paraId="7C41D7C1" w14:textId="77777777" w:rsidR="007D1E76" w:rsidRPr="00FE1E05" w:rsidRDefault="007D1E76" w:rsidP="007D1E76">
      <w:pPr>
        <w:spacing w:after="0" w:line="240" w:lineRule="auto"/>
        <w:jc w:val="both"/>
        <w:rPr>
          <w:rFonts w:ascii="Arial" w:hAnsi="Arial" w:cs="Arial"/>
        </w:rPr>
      </w:pPr>
      <w:r w:rsidRPr="00FE1E05">
        <w:rPr>
          <w:rFonts w:ascii="Arial" w:hAnsi="Arial" w:cs="Arial"/>
        </w:rPr>
        <w:t>Se informará sobre:</w:t>
      </w:r>
    </w:p>
    <w:p w14:paraId="04FF10FC" w14:textId="77777777" w:rsidR="007D1E76" w:rsidRPr="00FE1E05" w:rsidRDefault="007D1E76" w:rsidP="007D1E76">
      <w:pPr>
        <w:spacing w:after="0" w:line="240" w:lineRule="auto"/>
        <w:jc w:val="both"/>
        <w:rPr>
          <w:rFonts w:ascii="Arial" w:hAnsi="Arial" w:cs="Arial"/>
        </w:rPr>
      </w:pPr>
    </w:p>
    <w:p w14:paraId="483B4F6A" w14:textId="77777777"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5227656D" w14:textId="77777777" w:rsidR="007D1E76" w:rsidRDefault="007D1E76" w:rsidP="007D1E76">
      <w:pPr>
        <w:spacing w:after="0" w:line="240" w:lineRule="auto"/>
        <w:jc w:val="both"/>
        <w:rPr>
          <w:rFonts w:ascii="Arial" w:hAnsi="Arial" w:cs="Arial"/>
        </w:rPr>
      </w:pPr>
    </w:p>
    <w:p w14:paraId="6E35DD8E" w14:textId="77777777" w:rsidR="00B45F19" w:rsidRDefault="00B45F19" w:rsidP="00B45F19">
      <w:pPr>
        <w:spacing w:after="0" w:line="240" w:lineRule="auto"/>
        <w:jc w:val="both"/>
        <w:rPr>
          <w:rFonts w:ascii="Arial" w:hAnsi="Arial" w:cs="Arial"/>
        </w:rPr>
      </w:pPr>
      <w:r w:rsidRPr="006163C7">
        <w:rPr>
          <w:rFonts w:ascii="Arial" w:hAnsi="Arial" w:cs="Arial"/>
          <w:u w:val="single"/>
        </w:rPr>
        <w:t>El método utilizado es costo histórico</w:t>
      </w:r>
    </w:p>
    <w:p w14:paraId="4AD1D06E" w14:textId="77777777" w:rsidR="00B45F19" w:rsidRPr="00FE1E05" w:rsidRDefault="00B45F19" w:rsidP="007D1E76">
      <w:pPr>
        <w:spacing w:after="0" w:line="240" w:lineRule="auto"/>
        <w:jc w:val="both"/>
        <w:rPr>
          <w:rFonts w:ascii="Arial" w:hAnsi="Arial" w:cs="Arial"/>
        </w:rPr>
      </w:pPr>
    </w:p>
    <w:p w14:paraId="4C6AEDEC" w14:textId="77777777" w:rsidR="007D1E76" w:rsidRDefault="00536CE0" w:rsidP="007D1E76">
      <w:pPr>
        <w:spacing w:after="0" w:line="240" w:lineRule="auto"/>
        <w:jc w:val="both"/>
        <w:rPr>
          <w:rFonts w:ascii="Arial" w:hAnsi="Arial" w:cs="Arial"/>
        </w:rPr>
      </w:pPr>
      <w:r>
        <w:rPr>
          <w:rFonts w:ascii="Arial" w:hAnsi="Arial" w:cs="Arial"/>
          <w:b/>
        </w:rPr>
        <w:lastRenderedPageBreak/>
        <w:t>b</w:t>
      </w:r>
      <w:r w:rsidR="007D1E76" w:rsidRPr="00FE1E05">
        <w:rPr>
          <w:rFonts w:ascii="Arial" w:hAnsi="Arial" w:cs="Arial"/>
          <w:b/>
        </w:rPr>
        <w:t>)</w:t>
      </w:r>
      <w:r w:rsidR="007D1E76" w:rsidRPr="00FE1E05">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14:paraId="74FE657A" w14:textId="77777777" w:rsidR="00B45F19" w:rsidRPr="00FE1E05" w:rsidRDefault="00B45F19" w:rsidP="007D1E76">
      <w:pPr>
        <w:spacing w:after="0" w:line="240" w:lineRule="auto"/>
        <w:jc w:val="both"/>
        <w:rPr>
          <w:rFonts w:ascii="Arial" w:hAnsi="Arial" w:cs="Arial"/>
        </w:rPr>
      </w:pPr>
    </w:p>
    <w:p w14:paraId="772F8496" w14:textId="77777777" w:rsidR="00B45F19" w:rsidRDefault="00B45F19" w:rsidP="00B45F19">
      <w:pPr>
        <w:spacing w:after="0" w:line="240" w:lineRule="auto"/>
        <w:jc w:val="both"/>
        <w:rPr>
          <w:rFonts w:ascii="Arial" w:hAnsi="Arial" w:cs="Arial"/>
        </w:rPr>
      </w:pPr>
      <w:r w:rsidRPr="006163C7">
        <w:rPr>
          <w:rFonts w:ascii="Arial" w:hAnsi="Arial" w:cs="Arial"/>
          <w:u w:val="single"/>
        </w:rPr>
        <w:t>Los beneficios a empleados son la remuneración, prestaciones a recibir pagos en el futuro</w:t>
      </w:r>
    </w:p>
    <w:p w14:paraId="6A83E921" w14:textId="77777777" w:rsidR="007D1E76" w:rsidRPr="00FE1E05" w:rsidRDefault="007D1E76" w:rsidP="007D1E76">
      <w:pPr>
        <w:spacing w:after="0" w:line="240" w:lineRule="auto"/>
        <w:jc w:val="both"/>
        <w:rPr>
          <w:rFonts w:ascii="Arial" w:hAnsi="Arial" w:cs="Arial"/>
        </w:rPr>
      </w:pPr>
    </w:p>
    <w:p w14:paraId="61938249" w14:textId="77777777" w:rsidR="007D1E76" w:rsidRDefault="00536CE0" w:rsidP="007D1E76">
      <w:pPr>
        <w:spacing w:after="0" w:line="240" w:lineRule="auto"/>
        <w:jc w:val="both"/>
        <w:rPr>
          <w:rFonts w:ascii="Arial" w:hAnsi="Arial" w:cs="Arial"/>
        </w:rPr>
      </w:pPr>
      <w:r>
        <w:rPr>
          <w:rFonts w:ascii="Arial" w:hAnsi="Arial" w:cs="Arial"/>
          <w:b/>
        </w:rPr>
        <w:t>c</w:t>
      </w:r>
      <w:r w:rsidR="007D1E76" w:rsidRPr="00FE1E05">
        <w:rPr>
          <w:rFonts w:ascii="Arial" w:hAnsi="Arial" w:cs="Arial"/>
          <w:b/>
        </w:rPr>
        <w:t>)</w:t>
      </w:r>
      <w:r w:rsidR="007D1E76" w:rsidRPr="00FE1E05">
        <w:rPr>
          <w:rFonts w:ascii="Arial" w:hAnsi="Arial" w:cs="Arial"/>
        </w:rPr>
        <w:t xml:space="preserve"> Provisiones: objetivo de su creación, monto y plazo:</w:t>
      </w:r>
    </w:p>
    <w:p w14:paraId="3B0A7F2B" w14:textId="77777777" w:rsidR="00B45F19" w:rsidRPr="00FE1E05" w:rsidRDefault="00B45F19" w:rsidP="007D1E76">
      <w:pPr>
        <w:spacing w:after="0" w:line="240" w:lineRule="auto"/>
        <w:jc w:val="both"/>
        <w:rPr>
          <w:rFonts w:ascii="Arial" w:hAnsi="Arial" w:cs="Arial"/>
        </w:rPr>
      </w:pPr>
    </w:p>
    <w:p w14:paraId="2006AC3E" w14:textId="0CE91FD0" w:rsidR="00B45F19" w:rsidRPr="004B5C8C" w:rsidRDefault="00B45F19" w:rsidP="00B45F19">
      <w:pPr>
        <w:spacing w:after="0" w:line="240" w:lineRule="auto"/>
        <w:jc w:val="both"/>
        <w:rPr>
          <w:rFonts w:ascii="Arial" w:hAnsi="Arial" w:cs="Arial"/>
          <w:u w:val="single"/>
        </w:rPr>
      </w:pPr>
      <w:r w:rsidRPr="004B5C8C">
        <w:rPr>
          <w:rFonts w:ascii="Arial" w:hAnsi="Arial" w:cs="Arial"/>
          <w:u w:val="single"/>
        </w:rPr>
        <w:t>El objetivo de su creación es garantizar el pago oportuno distribuido en quincenas durante el ejercicio fiscal 20</w:t>
      </w:r>
      <w:r>
        <w:rPr>
          <w:rFonts w:ascii="Arial" w:hAnsi="Arial" w:cs="Arial"/>
          <w:u w:val="single"/>
        </w:rPr>
        <w:t>2</w:t>
      </w:r>
      <w:r w:rsidR="003F66F7">
        <w:rPr>
          <w:rFonts w:ascii="Arial" w:hAnsi="Arial" w:cs="Arial"/>
          <w:u w:val="single"/>
        </w:rPr>
        <w:t>3</w:t>
      </w:r>
      <w:r w:rsidRPr="004B5C8C">
        <w:rPr>
          <w:rFonts w:ascii="Arial" w:hAnsi="Arial" w:cs="Arial"/>
          <w:u w:val="single"/>
        </w:rPr>
        <w:t>.</w:t>
      </w:r>
    </w:p>
    <w:p w14:paraId="7D2707D9" w14:textId="77777777" w:rsidR="006B7B09" w:rsidRPr="00FE1E05" w:rsidRDefault="006B7B09" w:rsidP="007D1E76">
      <w:pPr>
        <w:spacing w:after="0" w:line="240" w:lineRule="auto"/>
        <w:jc w:val="both"/>
        <w:rPr>
          <w:rFonts w:ascii="Arial" w:hAnsi="Arial" w:cs="Arial"/>
          <w:b/>
        </w:rPr>
      </w:pPr>
    </w:p>
    <w:p w14:paraId="5D650F22" w14:textId="77777777" w:rsidR="007D1E76" w:rsidRDefault="00536CE0" w:rsidP="007D1E76">
      <w:pPr>
        <w:spacing w:after="0" w:line="240" w:lineRule="auto"/>
        <w:jc w:val="both"/>
        <w:rPr>
          <w:rFonts w:ascii="Arial" w:hAnsi="Arial" w:cs="Arial"/>
        </w:rPr>
      </w:pPr>
      <w:r>
        <w:rPr>
          <w:rFonts w:ascii="Arial" w:hAnsi="Arial" w:cs="Arial"/>
          <w:b/>
        </w:rPr>
        <w:t>d</w:t>
      </w:r>
      <w:r w:rsidR="007D1E76" w:rsidRPr="00FE1E05">
        <w:rPr>
          <w:rFonts w:ascii="Arial" w:hAnsi="Arial" w:cs="Arial"/>
          <w:b/>
        </w:rPr>
        <w:t>)</w:t>
      </w:r>
      <w:r w:rsidR="007D1E76" w:rsidRPr="00FE1E05">
        <w:rPr>
          <w:rFonts w:ascii="Arial" w:hAnsi="Arial" w:cs="Arial"/>
        </w:rPr>
        <w:t xml:space="preserve"> Reservas: objetivo de su creación, monto y plazo:</w:t>
      </w:r>
    </w:p>
    <w:p w14:paraId="2736EF8D" w14:textId="77777777" w:rsidR="00B45F19" w:rsidRPr="00FE1E05" w:rsidRDefault="00B45F19" w:rsidP="007D1E76">
      <w:pPr>
        <w:spacing w:after="0" w:line="240" w:lineRule="auto"/>
        <w:jc w:val="both"/>
        <w:rPr>
          <w:rFonts w:ascii="Arial" w:hAnsi="Arial" w:cs="Arial"/>
        </w:rPr>
      </w:pPr>
    </w:p>
    <w:p w14:paraId="1451F529" w14:textId="77777777" w:rsidR="00B45F19" w:rsidRDefault="00B45F19" w:rsidP="00B45F19">
      <w:pPr>
        <w:spacing w:after="0" w:line="240" w:lineRule="auto"/>
        <w:jc w:val="both"/>
        <w:rPr>
          <w:rFonts w:ascii="Arial" w:hAnsi="Arial" w:cs="Arial"/>
        </w:rPr>
      </w:pPr>
      <w:r w:rsidRPr="001F314B">
        <w:rPr>
          <w:rFonts w:ascii="Arial" w:hAnsi="Arial" w:cs="Arial"/>
          <w:u w:val="single"/>
        </w:rPr>
        <w:t>Se hace unas previsiones salariales para garantizar el pago de alguna liquidación.</w:t>
      </w:r>
    </w:p>
    <w:p w14:paraId="3F71B220" w14:textId="77777777" w:rsidR="006B7B09" w:rsidRPr="00FE1E05" w:rsidRDefault="006B7B09" w:rsidP="007D1E76">
      <w:pPr>
        <w:spacing w:after="0" w:line="240" w:lineRule="auto"/>
        <w:jc w:val="both"/>
        <w:rPr>
          <w:rFonts w:ascii="Arial" w:hAnsi="Arial" w:cs="Arial"/>
        </w:rPr>
      </w:pPr>
    </w:p>
    <w:p w14:paraId="07CB3B3D" w14:textId="77777777" w:rsidR="007D1E76" w:rsidRDefault="00536CE0" w:rsidP="007D1E76">
      <w:pPr>
        <w:spacing w:after="0" w:line="240" w:lineRule="auto"/>
        <w:jc w:val="both"/>
        <w:rPr>
          <w:rFonts w:ascii="Arial" w:hAnsi="Arial" w:cs="Arial"/>
        </w:rPr>
      </w:pPr>
      <w:r>
        <w:rPr>
          <w:rFonts w:ascii="Arial" w:hAnsi="Arial" w:cs="Arial"/>
          <w:b/>
        </w:rPr>
        <w:t>e</w:t>
      </w:r>
      <w:r w:rsidR="007D1E76" w:rsidRPr="00FE1E05">
        <w:rPr>
          <w:rFonts w:ascii="Arial" w:hAnsi="Arial" w:cs="Arial"/>
          <w:b/>
        </w:rPr>
        <w:t>)</w:t>
      </w:r>
      <w:r w:rsidR="007D1E76" w:rsidRPr="00FE1E05">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14:paraId="4D11D69B" w14:textId="77777777" w:rsidR="00B45F19" w:rsidRPr="00FE1E05" w:rsidRDefault="00B45F19" w:rsidP="007D1E76">
      <w:pPr>
        <w:spacing w:after="0" w:line="240" w:lineRule="auto"/>
        <w:jc w:val="both"/>
        <w:rPr>
          <w:rFonts w:ascii="Arial" w:hAnsi="Arial" w:cs="Arial"/>
        </w:rPr>
      </w:pPr>
    </w:p>
    <w:p w14:paraId="5879A092" w14:textId="77777777" w:rsidR="00B45F19" w:rsidRPr="0022569E" w:rsidRDefault="00B45F19" w:rsidP="00B45F19">
      <w:pPr>
        <w:spacing w:after="0" w:line="240" w:lineRule="auto"/>
        <w:jc w:val="both"/>
        <w:rPr>
          <w:rFonts w:ascii="Arial" w:hAnsi="Arial" w:cs="Arial"/>
          <w:u w:val="single"/>
        </w:rPr>
      </w:pPr>
      <w:r w:rsidRPr="0022569E">
        <w:rPr>
          <w:rFonts w:ascii="Arial" w:hAnsi="Arial" w:cs="Arial"/>
          <w:u w:val="single"/>
        </w:rPr>
        <w:t>No hay cambios en las políticas contables y corrección de errores</w:t>
      </w:r>
    </w:p>
    <w:p w14:paraId="5CA61DD4" w14:textId="77777777" w:rsidR="007D1E76" w:rsidRPr="00FE1E05" w:rsidRDefault="007D1E76" w:rsidP="007D1E76">
      <w:pPr>
        <w:spacing w:after="0" w:line="240" w:lineRule="auto"/>
        <w:jc w:val="both"/>
        <w:rPr>
          <w:rFonts w:ascii="Arial" w:hAnsi="Arial" w:cs="Arial"/>
        </w:rPr>
      </w:pPr>
    </w:p>
    <w:p w14:paraId="6BD32A2D" w14:textId="77777777" w:rsidR="007D1E76" w:rsidRDefault="00536CE0" w:rsidP="007D1E76">
      <w:pPr>
        <w:spacing w:after="0" w:line="240" w:lineRule="auto"/>
        <w:jc w:val="both"/>
        <w:rPr>
          <w:rFonts w:ascii="Arial" w:hAnsi="Arial" w:cs="Arial"/>
        </w:rPr>
      </w:pPr>
      <w:r>
        <w:rPr>
          <w:rFonts w:ascii="Arial" w:hAnsi="Arial" w:cs="Arial"/>
          <w:b/>
        </w:rPr>
        <w:t>f</w:t>
      </w:r>
      <w:r w:rsidR="007D1E76" w:rsidRPr="00FE1E05">
        <w:rPr>
          <w:rFonts w:ascii="Arial" w:hAnsi="Arial" w:cs="Arial"/>
          <w:b/>
        </w:rPr>
        <w:t>)</w:t>
      </w:r>
      <w:r w:rsidR="007D1E76" w:rsidRPr="00FE1E05">
        <w:rPr>
          <w:rFonts w:ascii="Arial" w:hAnsi="Arial" w:cs="Arial"/>
        </w:rPr>
        <w:t xml:space="preserve"> Reclasificaciones: Se deben revelar todos aquellos movimientos entre cuentas por efectos de cambios en los tipos de operaciones:</w:t>
      </w:r>
    </w:p>
    <w:p w14:paraId="19039C95" w14:textId="77777777" w:rsidR="008C3793" w:rsidRPr="00FE1E05" w:rsidRDefault="008C3793" w:rsidP="007D1E76">
      <w:pPr>
        <w:spacing w:after="0" w:line="240" w:lineRule="auto"/>
        <w:jc w:val="both"/>
        <w:rPr>
          <w:rFonts w:ascii="Arial" w:hAnsi="Arial" w:cs="Arial"/>
        </w:rPr>
      </w:pPr>
    </w:p>
    <w:p w14:paraId="0ACA96B0" w14:textId="77777777" w:rsidR="008C3793" w:rsidRPr="001F314B" w:rsidRDefault="008C3793" w:rsidP="008C3793">
      <w:pPr>
        <w:spacing w:after="0" w:line="240" w:lineRule="auto"/>
        <w:jc w:val="both"/>
        <w:rPr>
          <w:rFonts w:ascii="Arial" w:hAnsi="Arial" w:cs="Arial"/>
          <w:u w:val="single"/>
        </w:rPr>
      </w:pPr>
      <w:r w:rsidRPr="001F314B">
        <w:rPr>
          <w:rFonts w:ascii="Arial" w:hAnsi="Arial" w:cs="Arial"/>
          <w:u w:val="single"/>
        </w:rPr>
        <w:t xml:space="preserve">No hay reclasificaciones </w:t>
      </w:r>
    </w:p>
    <w:p w14:paraId="40F75982" w14:textId="77777777" w:rsidR="007D1E76" w:rsidRPr="00FE1E05" w:rsidRDefault="007D1E76" w:rsidP="007D1E76">
      <w:pPr>
        <w:spacing w:after="0" w:line="240" w:lineRule="auto"/>
        <w:jc w:val="both"/>
        <w:rPr>
          <w:rFonts w:ascii="Arial" w:hAnsi="Arial" w:cs="Arial"/>
        </w:rPr>
      </w:pPr>
    </w:p>
    <w:p w14:paraId="6C31B108" w14:textId="77777777" w:rsidR="007D1E76" w:rsidRDefault="00536CE0" w:rsidP="007D1E76">
      <w:pPr>
        <w:spacing w:after="0" w:line="240" w:lineRule="auto"/>
        <w:jc w:val="both"/>
        <w:rPr>
          <w:rFonts w:ascii="Arial" w:hAnsi="Arial" w:cs="Arial"/>
        </w:rPr>
      </w:pPr>
      <w:r>
        <w:rPr>
          <w:rFonts w:ascii="Arial" w:hAnsi="Arial" w:cs="Arial"/>
          <w:b/>
        </w:rPr>
        <w:t>g</w:t>
      </w:r>
      <w:r w:rsidR="007D1E76" w:rsidRPr="00FE1E05">
        <w:rPr>
          <w:rFonts w:ascii="Arial" w:hAnsi="Arial" w:cs="Arial"/>
          <w:b/>
        </w:rPr>
        <w:t>)</w:t>
      </w:r>
      <w:r w:rsidR="007D1E76" w:rsidRPr="00FE1E05">
        <w:rPr>
          <w:rFonts w:ascii="Arial" w:hAnsi="Arial" w:cs="Arial"/>
        </w:rPr>
        <w:t xml:space="preserve"> Depuración y cancelación de saldos:</w:t>
      </w:r>
    </w:p>
    <w:p w14:paraId="55DBA4A8" w14:textId="77777777" w:rsidR="008C3793" w:rsidRPr="00FE1E05" w:rsidRDefault="008C3793" w:rsidP="007D1E76">
      <w:pPr>
        <w:spacing w:after="0" w:line="240" w:lineRule="auto"/>
        <w:jc w:val="both"/>
        <w:rPr>
          <w:rFonts w:ascii="Arial" w:hAnsi="Arial" w:cs="Arial"/>
        </w:rPr>
      </w:pPr>
    </w:p>
    <w:p w14:paraId="59FDADD9" w14:textId="6506EDBF" w:rsidR="008C3793" w:rsidRPr="001F314B" w:rsidRDefault="008C3793" w:rsidP="008C3793">
      <w:pPr>
        <w:spacing w:after="0" w:line="240" w:lineRule="auto"/>
        <w:jc w:val="both"/>
        <w:rPr>
          <w:rFonts w:ascii="Arial" w:hAnsi="Arial" w:cs="Arial"/>
          <w:b/>
          <w:u w:val="single"/>
        </w:rPr>
      </w:pPr>
      <w:r w:rsidRPr="001F314B">
        <w:rPr>
          <w:rFonts w:ascii="Arial" w:hAnsi="Arial" w:cs="Arial"/>
          <w:u w:val="single"/>
        </w:rPr>
        <w:t>No hay depuración y cancelación de saldos</w:t>
      </w:r>
    </w:p>
    <w:p w14:paraId="3E7DC4FD" w14:textId="77777777" w:rsidR="008C3793" w:rsidRDefault="008C3793" w:rsidP="007D1E76">
      <w:pPr>
        <w:spacing w:after="0" w:line="240" w:lineRule="auto"/>
        <w:jc w:val="both"/>
        <w:rPr>
          <w:rFonts w:ascii="Arial" w:hAnsi="Arial" w:cs="Arial"/>
        </w:rPr>
      </w:pPr>
    </w:p>
    <w:p w14:paraId="6AC1D8A8"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7. Posición en Moneda Extranjera y Pro</w:t>
      </w:r>
      <w:r w:rsidR="00E00323" w:rsidRPr="00FE1E05">
        <w:rPr>
          <w:rFonts w:ascii="Arial" w:hAnsi="Arial" w:cs="Arial"/>
          <w:b/>
        </w:rPr>
        <w:t>tección por Riesgo Cambiario:</w:t>
      </w:r>
    </w:p>
    <w:p w14:paraId="29A1A4C9" w14:textId="77777777" w:rsidR="007D1E76" w:rsidRPr="00FE1E05" w:rsidRDefault="007D1E76" w:rsidP="007D1E76">
      <w:pPr>
        <w:spacing w:after="0" w:line="240" w:lineRule="auto"/>
        <w:jc w:val="both"/>
        <w:rPr>
          <w:rFonts w:ascii="Arial" w:hAnsi="Arial" w:cs="Arial"/>
        </w:rPr>
      </w:pPr>
    </w:p>
    <w:p w14:paraId="393B813F" w14:textId="5E3F393E" w:rsidR="007D1E76" w:rsidRPr="00FE1E05" w:rsidRDefault="00876F6E" w:rsidP="007D1E76">
      <w:pPr>
        <w:spacing w:after="0" w:line="240" w:lineRule="auto"/>
        <w:jc w:val="both"/>
        <w:rPr>
          <w:rFonts w:ascii="Arial" w:hAnsi="Arial" w:cs="Arial"/>
        </w:rPr>
      </w:pPr>
      <w:r>
        <w:rPr>
          <w:rFonts w:ascii="Arial" w:hAnsi="Arial" w:cs="Arial"/>
        </w:rPr>
        <w:t>Se maneja moneda nacional.</w:t>
      </w:r>
    </w:p>
    <w:p w14:paraId="5C16748E" w14:textId="77777777" w:rsidR="006D7FC1" w:rsidRDefault="006D7FC1" w:rsidP="007D1E76">
      <w:pPr>
        <w:spacing w:after="0" w:line="240" w:lineRule="auto"/>
        <w:jc w:val="both"/>
        <w:rPr>
          <w:rFonts w:ascii="Arial" w:hAnsi="Arial" w:cs="Arial"/>
          <w:b/>
        </w:rPr>
      </w:pPr>
    </w:p>
    <w:p w14:paraId="64824C77"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 xml:space="preserve">8. </w:t>
      </w:r>
      <w:r w:rsidR="00E00323" w:rsidRPr="00FE1E05">
        <w:rPr>
          <w:rFonts w:ascii="Arial" w:hAnsi="Arial" w:cs="Arial"/>
          <w:b/>
        </w:rPr>
        <w:t>Reporte Analítico del Activo:</w:t>
      </w:r>
    </w:p>
    <w:p w14:paraId="75BC6C1C" w14:textId="77777777" w:rsidR="007D1E76" w:rsidRPr="00FE1E05" w:rsidRDefault="007D1E76" w:rsidP="007D1E76">
      <w:pPr>
        <w:spacing w:after="0" w:line="240" w:lineRule="auto"/>
        <w:jc w:val="both"/>
        <w:rPr>
          <w:rFonts w:ascii="Arial" w:hAnsi="Arial" w:cs="Arial"/>
        </w:rPr>
      </w:pPr>
    </w:p>
    <w:p w14:paraId="588C6A2D" w14:textId="77777777" w:rsidR="007D1E76" w:rsidRPr="00FE1E05" w:rsidRDefault="007D1E76" w:rsidP="007D1E76">
      <w:pPr>
        <w:spacing w:after="0" w:line="240" w:lineRule="auto"/>
        <w:jc w:val="both"/>
        <w:rPr>
          <w:rFonts w:ascii="Arial" w:hAnsi="Arial" w:cs="Arial"/>
        </w:rPr>
      </w:pPr>
      <w:r w:rsidRPr="00FE1E05">
        <w:rPr>
          <w:rFonts w:ascii="Arial" w:hAnsi="Arial" w:cs="Arial"/>
        </w:rPr>
        <w:t>Debe mostrar la siguien</w:t>
      </w:r>
      <w:r w:rsidR="00E00323" w:rsidRPr="00FE1E05">
        <w:rPr>
          <w:rFonts w:ascii="Arial" w:hAnsi="Arial" w:cs="Arial"/>
        </w:rPr>
        <w:t>te información:</w:t>
      </w:r>
    </w:p>
    <w:p w14:paraId="1DD231DE" w14:textId="77777777" w:rsidR="007D1E76" w:rsidRPr="00FE1E05" w:rsidRDefault="007D1E76" w:rsidP="007D1E76">
      <w:pPr>
        <w:spacing w:after="0" w:line="240" w:lineRule="auto"/>
        <w:jc w:val="both"/>
        <w:rPr>
          <w:rFonts w:ascii="Arial" w:hAnsi="Arial" w:cs="Arial"/>
        </w:rPr>
      </w:pPr>
    </w:p>
    <w:p w14:paraId="23CFCC3F" w14:textId="77777777" w:rsidR="007D1E76"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Vida útil o porcentajes de depreciación, deterioro o amortización utilizados en los diferentes tipos de activos:</w:t>
      </w:r>
    </w:p>
    <w:p w14:paraId="76293667" w14:textId="77777777" w:rsidR="008C3793" w:rsidRPr="00FE1E05" w:rsidRDefault="008C3793" w:rsidP="007D1E76">
      <w:pPr>
        <w:spacing w:after="0" w:line="240" w:lineRule="auto"/>
        <w:jc w:val="both"/>
        <w:rPr>
          <w:rFonts w:ascii="Arial" w:hAnsi="Arial" w:cs="Arial"/>
        </w:rPr>
      </w:pPr>
    </w:p>
    <w:p w14:paraId="0103498C" w14:textId="77777777" w:rsidR="008C3793" w:rsidRPr="00880D1E" w:rsidRDefault="008C3793" w:rsidP="008C3793">
      <w:pPr>
        <w:spacing w:after="0" w:line="240" w:lineRule="auto"/>
        <w:jc w:val="both"/>
        <w:rPr>
          <w:rFonts w:ascii="Arial" w:hAnsi="Arial" w:cs="Arial"/>
          <w:u w:val="single"/>
        </w:rPr>
      </w:pPr>
      <w:r w:rsidRPr="00880D1E">
        <w:rPr>
          <w:rFonts w:ascii="Arial" w:hAnsi="Arial" w:cs="Arial"/>
          <w:u w:val="single"/>
        </w:rPr>
        <w:t>10% mobiliario y equipo de oficina, 30% computadoras, 25% automóviles.</w:t>
      </w:r>
    </w:p>
    <w:p w14:paraId="77803E9C" w14:textId="77777777" w:rsidR="001D7EA3" w:rsidRPr="00FE1E05" w:rsidRDefault="001D7EA3" w:rsidP="007D1E76">
      <w:pPr>
        <w:spacing w:after="0" w:line="240" w:lineRule="auto"/>
        <w:jc w:val="both"/>
        <w:rPr>
          <w:rFonts w:ascii="Arial" w:hAnsi="Arial" w:cs="Arial"/>
          <w:b/>
        </w:rPr>
      </w:pPr>
    </w:p>
    <w:p w14:paraId="0DEED87E" w14:textId="77777777"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Cambios en el porcentaje de depreciación o valor residual de los activos:</w:t>
      </w:r>
    </w:p>
    <w:p w14:paraId="1D5E26B0" w14:textId="77777777" w:rsidR="008C3793" w:rsidRDefault="008C3793" w:rsidP="008C3793">
      <w:pPr>
        <w:spacing w:after="0" w:line="240" w:lineRule="auto"/>
        <w:jc w:val="both"/>
        <w:rPr>
          <w:rFonts w:ascii="Arial" w:hAnsi="Arial" w:cs="Arial"/>
          <w:u w:val="single"/>
        </w:rPr>
      </w:pPr>
    </w:p>
    <w:p w14:paraId="621D6951" w14:textId="77777777" w:rsidR="008C3793" w:rsidRPr="00880D1E" w:rsidRDefault="008C3793" w:rsidP="008C3793">
      <w:pPr>
        <w:spacing w:after="0" w:line="240" w:lineRule="auto"/>
        <w:jc w:val="both"/>
        <w:rPr>
          <w:rFonts w:ascii="Arial" w:hAnsi="Arial" w:cs="Arial"/>
          <w:u w:val="single"/>
        </w:rPr>
      </w:pPr>
      <w:r w:rsidRPr="00880D1E">
        <w:rPr>
          <w:rFonts w:ascii="Arial" w:hAnsi="Arial" w:cs="Arial"/>
          <w:u w:val="single"/>
        </w:rPr>
        <w:t>No hay cambios en el porcentaje de depreciación</w:t>
      </w:r>
    </w:p>
    <w:p w14:paraId="132EA79E" w14:textId="77777777" w:rsidR="007D1E76" w:rsidRPr="00FE1E05" w:rsidRDefault="007D1E76" w:rsidP="007D1E76">
      <w:pPr>
        <w:spacing w:after="0" w:line="240" w:lineRule="auto"/>
        <w:jc w:val="both"/>
        <w:rPr>
          <w:rFonts w:ascii="Arial" w:hAnsi="Arial" w:cs="Arial"/>
        </w:rPr>
      </w:pPr>
    </w:p>
    <w:p w14:paraId="7FE100EE" w14:textId="77777777" w:rsidR="007D1E76" w:rsidRPr="00FE1E05" w:rsidRDefault="007D1E76" w:rsidP="007D1E76">
      <w:pPr>
        <w:spacing w:after="0" w:line="240" w:lineRule="auto"/>
        <w:jc w:val="both"/>
        <w:rPr>
          <w:rFonts w:ascii="Arial" w:hAnsi="Arial" w:cs="Arial"/>
        </w:rPr>
      </w:pPr>
      <w:r w:rsidRPr="00FE1E05">
        <w:rPr>
          <w:rFonts w:ascii="Arial" w:hAnsi="Arial" w:cs="Arial"/>
          <w:b/>
        </w:rPr>
        <w:t>c)</w:t>
      </w:r>
      <w:r w:rsidRPr="00FE1E05">
        <w:rPr>
          <w:rFonts w:ascii="Arial" w:hAnsi="Arial" w:cs="Arial"/>
        </w:rPr>
        <w:t xml:space="preserve"> Importe de los gastos capitalizados en el ejercicio, tanto financieros como de investigación y desarrollo:</w:t>
      </w:r>
    </w:p>
    <w:p w14:paraId="246B82E5" w14:textId="77777777" w:rsidR="008C3793" w:rsidRDefault="008C3793" w:rsidP="008C3793">
      <w:pPr>
        <w:spacing w:after="0" w:line="240" w:lineRule="auto"/>
        <w:jc w:val="both"/>
        <w:rPr>
          <w:rFonts w:ascii="Arial" w:hAnsi="Arial" w:cs="Arial"/>
          <w:u w:val="single"/>
        </w:rPr>
      </w:pPr>
    </w:p>
    <w:p w14:paraId="33000FD1"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 xml:space="preserve">No hay gastos capitalizados tanto financieros como de investigación </w:t>
      </w:r>
    </w:p>
    <w:p w14:paraId="3B42DBB6" w14:textId="77777777" w:rsidR="007D1E76" w:rsidRPr="00FE1E05" w:rsidRDefault="007D1E76" w:rsidP="007D1E76">
      <w:pPr>
        <w:spacing w:after="0" w:line="240" w:lineRule="auto"/>
        <w:jc w:val="both"/>
        <w:rPr>
          <w:rFonts w:ascii="Arial" w:hAnsi="Arial" w:cs="Arial"/>
        </w:rPr>
      </w:pPr>
    </w:p>
    <w:p w14:paraId="0EF3B973" w14:textId="77777777" w:rsidR="007D1E76" w:rsidRPr="00FE1E05" w:rsidRDefault="007D1E76" w:rsidP="007D1E76">
      <w:pPr>
        <w:spacing w:after="0" w:line="240" w:lineRule="auto"/>
        <w:jc w:val="both"/>
        <w:rPr>
          <w:rFonts w:ascii="Arial" w:hAnsi="Arial" w:cs="Arial"/>
        </w:rPr>
      </w:pPr>
      <w:r w:rsidRPr="00FE1E05">
        <w:rPr>
          <w:rFonts w:ascii="Arial" w:hAnsi="Arial" w:cs="Arial"/>
          <w:b/>
        </w:rPr>
        <w:t>d)</w:t>
      </w:r>
      <w:r w:rsidRPr="00FE1E05">
        <w:rPr>
          <w:rFonts w:ascii="Arial" w:hAnsi="Arial" w:cs="Arial"/>
        </w:rPr>
        <w:t xml:space="preserve"> Rie</w:t>
      </w:r>
      <w:r w:rsidR="001845CD" w:rsidRPr="00FE1E05">
        <w:rPr>
          <w:rFonts w:ascii="Arial" w:hAnsi="Arial" w:cs="Arial"/>
        </w:rPr>
        <w:t>s</w:t>
      </w:r>
      <w:r w:rsidRPr="00FE1E05">
        <w:rPr>
          <w:rFonts w:ascii="Arial" w:hAnsi="Arial" w:cs="Arial"/>
        </w:rPr>
        <w:t>gos por tipo de cambio o tipo de interés de las inversiones financieras:</w:t>
      </w:r>
    </w:p>
    <w:p w14:paraId="60F7E9FF" w14:textId="77777777" w:rsidR="008C3793" w:rsidRDefault="008C3793" w:rsidP="008C3793">
      <w:pPr>
        <w:spacing w:after="0" w:line="240" w:lineRule="auto"/>
        <w:jc w:val="both"/>
        <w:rPr>
          <w:rFonts w:ascii="Arial" w:hAnsi="Arial" w:cs="Arial"/>
          <w:u w:val="single"/>
        </w:rPr>
      </w:pPr>
    </w:p>
    <w:p w14:paraId="6C75096F"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 xml:space="preserve">No se tiene inversiones financieras </w:t>
      </w:r>
    </w:p>
    <w:p w14:paraId="1BA0B4EF" w14:textId="77777777" w:rsidR="00971AF0" w:rsidRPr="00FE1E05" w:rsidRDefault="00971AF0" w:rsidP="007D1E76">
      <w:pPr>
        <w:spacing w:after="0" w:line="240" w:lineRule="auto"/>
        <w:jc w:val="both"/>
        <w:rPr>
          <w:rFonts w:ascii="Arial" w:hAnsi="Arial" w:cs="Arial"/>
          <w:b/>
        </w:rPr>
      </w:pPr>
    </w:p>
    <w:p w14:paraId="7F49EAC5" w14:textId="77777777" w:rsidR="007D1E76" w:rsidRPr="00FE1E05" w:rsidRDefault="007D1E76" w:rsidP="007D1E76">
      <w:pPr>
        <w:spacing w:after="0" w:line="240" w:lineRule="auto"/>
        <w:jc w:val="both"/>
        <w:rPr>
          <w:rFonts w:ascii="Arial" w:hAnsi="Arial" w:cs="Arial"/>
        </w:rPr>
      </w:pPr>
      <w:r w:rsidRPr="00FE1E05">
        <w:rPr>
          <w:rFonts w:ascii="Arial" w:hAnsi="Arial" w:cs="Arial"/>
          <w:b/>
        </w:rPr>
        <w:t xml:space="preserve">e) </w:t>
      </w:r>
      <w:r w:rsidRPr="00FE1E05">
        <w:rPr>
          <w:rFonts w:ascii="Arial" w:hAnsi="Arial" w:cs="Arial"/>
        </w:rPr>
        <w:t>Valor activado en el ejercicio de los bienes construidos por la entidad:</w:t>
      </w:r>
    </w:p>
    <w:p w14:paraId="7D018FED" w14:textId="77777777" w:rsidR="008C3793" w:rsidRDefault="008C3793" w:rsidP="008C3793">
      <w:pPr>
        <w:spacing w:after="0" w:line="240" w:lineRule="auto"/>
        <w:jc w:val="both"/>
        <w:rPr>
          <w:rFonts w:ascii="Arial" w:hAnsi="Arial" w:cs="Arial"/>
          <w:u w:val="single"/>
        </w:rPr>
      </w:pPr>
    </w:p>
    <w:p w14:paraId="1634A744"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No se cuenta con bienes inmuebles</w:t>
      </w:r>
    </w:p>
    <w:p w14:paraId="60E370CC" w14:textId="77777777" w:rsidR="001D7EA3" w:rsidRPr="00FE1E05" w:rsidRDefault="001D7EA3" w:rsidP="007D1E76">
      <w:pPr>
        <w:spacing w:after="0" w:line="240" w:lineRule="auto"/>
        <w:jc w:val="both"/>
        <w:rPr>
          <w:rFonts w:ascii="Arial" w:hAnsi="Arial" w:cs="Arial"/>
          <w:b/>
        </w:rPr>
      </w:pPr>
    </w:p>
    <w:p w14:paraId="106B23AB" w14:textId="77777777" w:rsidR="007D1E76" w:rsidRPr="00FE1E05" w:rsidRDefault="007D1E76" w:rsidP="007D1E76">
      <w:pPr>
        <w:spacing w:after="0" w:line="240" w:lineRule="auto"/>
        <w:jc w:val="both"/>
        <w:rPr>
          <w:rFonts w:ascii="Arial" w:hAnsi="Arial" w:cs="Arial"/>
        </w:rPr>
      </w:pPr>
      <w:r w:rsidRPr="00FE1E05">
        <w:rPr>
          <w:rFonts w:ascii="Arial" w:hAnsi="Arial" w:cs="Arial"/>
          <w:b/>
        </w:rPr>
        <w:t>f)</w:t>
      </w:r>
      <w:r w:rsidRPr="00FE1E05">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AF61987" w14:textId="77777777" w:rsidR="008C3793" w:rsidRDefault="008C3793" w:rsidP="008C3793">
      <w:pPr>
        <w:spacing w:after="0" w:line="240" w:lineRule="auto"/>
        <w:jc w:val="both"/>
        <w:rPr>
          <w:rFonts w:ascii="Arial" w:hAnsi="Arial" w:cs="Arial"/>
          <w:u w:val="single"/>
        </w:rPr>
      </w:pPr>
    </w:p>
    <w:p w14:paraId="2AD510E6"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No se</w:t>
      </w:r>
      <w:r>
        <w:rPr>
          <w:rFonts w:ascii="Arial" w:hAnsi="Arial" w:cs="Arial"/>
          <w:u w:val="single"/>
        </w:rPr>
        <w:t xml:space="preserve"> tiene</w:t>
      </w:r>
      <w:r w:rsidRPr="00AE6EC7">
        <w:rPr>
          <w:rFonts w:ascii="Arial" w:hAnsi="Arial" w:cs="Arial"/>
          <w:u w:val="single"/>
        </w:rPr>
        <w:t xml:space="preserve"> bienes en garantía </w:t>
      </w:r>
    </w:p>
    <w:p w14:paraId="45318068" w14:textId="77777777" w:rsidR="001D7EA3" w:rsidRPr="00FE1E05" w:rsidRDefault="001D7EA3" w:rsidP="007D1E76">
      <w:pPr>
        <w:spacing w:after="0" w:line="240" w:lineRule="auto"/>
        <w:jc w:val="both"/>
        <w:rPr>
          <w:rFonts w:ascii="Arial" w:hAnsi="Arial" w:cs="Arial"/>
        </w:rPr>
      </w:pPr>
    </w:p>
    <w:p w14:paraId="1717E43C" w14:textId="77777777" w:rsidR="007D1E76" w:rsidRPr="00FE1E05" w:rsidRDefault="007D1E76" w:rsidP="007D1E76">
      <w:pPr>
        <w:spacing w:after="0" w:line="240" w:lineRule="auto"/>
        <w:jc w:val="both"/>
        <w:rPr>
          <w:rFonts w:ascii="Arial" w:hAnsi="Arial" w:cs="Arial"/>
        </w:rPr>
      </w:pPr>
      <w:r w:rsidRPr="00FE1E05">
        <w:rPr>
          <w:rFonts w:ascii="Arial" w:hAnsi="Arial" w:cs="Arial"/>
          <w:b/>
        </w:rPr>
        <w:t>g)</w:t>
      </w:r>
      <w:r w:rsidR="00BE2340">
        <w:rPr>
          <w:rFonts w:ascii="Arial" w:hAnsi="Arial" w:cs="Arial"/>
        </w:rPr>
        <w:t xml:space="preserve"> Desmantelamiento de a</w:t>
      </w:r>
      <w:r w:rsidRPr="00FE1E05">
        <w:rPr>
          <w:rFonts w:ascii="Arial" w:hAnsi="Arial" w:cs="Arial"/>
        </w:rPr>
        <w:t>ctivos, procedimientos, implicaciones, efectos contables:</w:t>
      </w:r>
    </w:p>
    <w:p w14:paraId="7F04E547" w14:textId="77777777" w:rsidR="008C3793" w:rsidRDefault="008C3793" w:rsidP="008C3793">
      <w:pPr>
        <w:spacing w:after="0" w:line="240" w:lineRule="auto"/>
        <w:jc w:val="both"/>
        <w:rPr>
          <w:rFonts w:ascii="Arial" w:hAnsi="Arial" w:cs="Arial"/>
          <w:u w:val="single"/>
        </w:rPr>
      </w:pPr>
    </w:p>
    <w:p w14:paraId="1035E7A9"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No hay Desmantelamiento de activos, procedimientos, implicaciones, efectos contables</w:t>
      </w:r>
    </w:p>
    <w:p w14:paraId="0C5A3456" w14:textId="77777777" w:rsidR="007D1E76" w:rsidRPr="00FE1E05" w:rsidRDefault="007D1E76" w:rsidP="007D1E76">
      <w:pPr>
        <w:spacing w:after="0" w:line="240" w:lineRule="auto"/>
        <w:jc w:val="both"/>
        <w:rPr>
          <w:rFonts w:ascii="Arial" w:hAnsi="Arial" w:cs="Arial"/>
        </w:rPr>
      </w:pPr>
    </w:p>
    <w:p w14:paraId="7B9682E2" w14:textId="77777777" w:rsidR="007D1E76" w:rsidRPr="00FE1E05" w:rsidRDefault="007D1E76" w:rsidP="007D1E76">
      <w:pPr>
        <w:spacing w:after="0" w:line="240" w:lineRule="auto"/>
        <w:jc w:val="both"/>
        <w:rPr>
          <w:rFonts w:ascii="Arial" w:hAnsi="Arial" w:cs="Arial"/>
        </w:rPr>
      </w:pPr>
      <w:r w:rsidRPr="00FE1E05">
        <w:rPr>
          <w:rFonts w:ascii="Arial" w:hAnsi="Arial" w:cs="Arial"/>
          <w:b/>
        </w:rPr>
        <w:t>h)</w:t>
      </w:r>
      <w:r w:rsidRPr="00FE1E05">
        <w:rPr>
          <w:rFonts w:ascii="Arial" w:hAnsi="Arial" w:cs="Arial"/>
        </w:rPr>
        <w:t xml:space="preserve"> Administración de activos; planeación con el objetivo de que el ente los utilice de manera más efectiva:</w:t>
      </w:r>
    </w:p>
    <w:p w14:paraId="52F48AF7" w14:textId="77777777" w:rsidR="008C3793" w:rsidRDefault="008C3793" w:rsidP="008C3793">
      <w:pPr>
        <w:spacing w:after="0" w:line="240" w:lineRule="auto"/>
        <w:jc w:val="both"/>
        <w:rPr>
          <w:rFonts w:ascii="Arial" w:hAnsi="Arial" w:cs="Arial"/>
          <w:u w:val="single"/>
        </w:rPr>
      </w:pPr>
    </w:p>
    <w:p w14:paraId="29739A55" w14:textId="33ABBF29"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 xml:space="preserve">Se maneja el resguardo de los bienes muebles, para que sean cuidados por los responsables. </w:t>
      </w:r>
    </w:p>
    <w:p w14:paraId="12D7D581" w14:textId="77777777" w:rsidR="005E231E" w:rsidRPr="00FE1E05" w:rsidRDefault="005E231E" w:rsidP="007D1E76">
      <w:pPr>
        <w:spacing w:after="0" w:line="240" w:lineRule="auto"/>
        <w:jc w:val="both"/>
        <w:rPr>
          <w:rFonts w:ascii="Arial" w:hAnsi="Arial" w:cs="Arial"/>
        </w:rPr>
      </w:pPr>
    </w:p>
    <w:p w14:paraId="7D26672A"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9. Fidei</w:t>
      </w:r>
      <w:r w:rsidR="005E231E" w:rsidRPr="00FE1E05">
        <w:rPr>
          <w:rFonts w:ascii="Arial" w:hAnsi="Arial" w:cs="Arial"/>
          <w:b/>
        </w:rPr>
        <w:t>comisos, Mandatos y Análogos:</w:t>
      </w:r>
    </w:p>
    <w:p w14:paraId="4550A407" w14:textId="77777777" w:rsidR="007D1E76" w:rsidRPr="00FE1E05" w:rsidRDefault="007D1E76" w:rsidP="007D1E76">
      <w:pPr>
        <w:spacing w:after="0" w:line="240" w:lineRule="auto"/>
        <w:jc w:val="both"/>
        <w:rPr>
          <w:rFonts w:ascii="Arial" w:hAnsi="Arial" w:cs="Arial"/>
        </w:rPr>
      </w:pPr>
    </w:p>
    <w:p w14:paraId="41B17E6E" w14:textId="77777777" w:rsidR="007D1E76" w:rsidRPr="00FE1E05" w:rsidRDefault="007D1E76" w:rsidP="007D1E76">
      <w:pPr>
        <w:spacing w:after="0" w:line="240" w:lineRule="auto"/>
        <w:jc w:val="both"/>
        <w:rPr>
          <w:rFonts w:ascii="Arial" w:hAnsi="Arial" w:cs="Arial"/>
        </w:rPr>
      </w:pPr>
      <w:r w:rsidRPr="00FE1E05">
        <w:rPr>
          <w:rFonts w:ascii="Arial" w:hAnsi="Arial" w:cs="Arial"/>
        </w:rPr>
        <w:t>Se deberá informar:</w:t>
      </w:r>
    </w:p>
    <w:p w14:paraId="514C0C4A" w14:textId="77777777" w:rsidR="007D1E76" w:rsidRPr="00FE1E05" w:rsidRDefault="007D1E76" w:rsidP="007D1E76">
      <w:pPr>
        <w:spacing w:after="0" w:line="240" w:lineRule="auto"/>
        <w:jc w:val="both"/>
        <w:rPr>
          <w:rFonts w:ascii="Arial" w:hAnsi="Arial" w:cs="Arial"/>
        </w:rPr>
      </w:pPr>
    </w:p>
    <w:p w14:paraId="6D8053EA" w14:textId="77777777"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Por ramo administrativo que los reporta:</w:t>
      </w:r>
    </w:p>
    <w:p w14:paraId="325D0D47" w14:textId="77777777" w:rsidR="008C3793" w:rsidRDefault="008C3793" w:rsidP="008C3793">
      <w:pPr>
        <w:spacing w:after="0" w:line="240" w:lineRule="auto"/>
        <w:jc w:val="both"/>
        <w:rPr>
          <w:rFonts w:ascii="Arial" w:hAnsi="Arial" w:cs="Arial"/>
          <w:u w:val="single"/>
        </w:rPr>
      </w:pPr>
    </w:p>
    <w:p w14:paraId="064C2611" w14:textId="77777777" w:rsidR="008C3793" w:rsidRPr="00880D1E" w:rsidRDefault="008C3793" w:rsidP="008C3793">
      <w:pPr>
        <w:spacing w:after="0" w:line="240" w:lineRule="auto"/>
        <w:jc w:val="both"/>
        <w:rPr>
          <w:rFonts w:ascii="Arial" w:hAnsi="Arial" w:cs="Arial"/>
          <w:u w:val="single"/>
        </w:rPr>
      </w:pPr>
      <w:r>
        <w:rPr>
          <w:rFonts w:ascii="Arial" w:hAnsi="Arial" w:cs="Arial"/>
          <w:u w:val="single"/>
        </w:rPr>
        <w:t>El ITAIGRO no cuenta con</w:t>
      </w:r>
      <w:r w:rsidRPr="00880D1E">
        <w:rPr>
          <w:rFonts w:ascii="Arial" w:hAnsi="Arial" w:cs="Arial"/>
          <w:u w:val="single"/>
        </w:rPr>
        <w:t xml:space="preserve"> fideicomisos </w:t>
      </w:r>
    </w:p>
    <w:p w14:paraId="3DA414C8" w14:textId="77777777" w:rsidR="007D1E76" w:rsidRPr="00FE1E05" w:rsidRDefault="007D1E76" w:rsidP="007D1E76">
      <w:pPr>
        <w:spacing w:after="0" w:line="240" w:lineRule="auto"/>
        <w:jc w:val="both"/>
        <w:rPr>
          <w:rFonts w:ascii="Arial" w:hAnsi="Arial" w:cs="Arial"/>
        </w:rPr>
      </w:pPr>
    </w:p>
    <w:p w14:paraId="5ABE167E" w14:textId="77777777"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Enlistar los de mayor monto de disponibilidad, relacionando aquéllos que conforman el 80% de las disponibilidades:</w:t>
      </w:r>
    </w:p>
    <w:p w14:paraId="08D066DA" w14:textId="77777777" w:rsidR="008C3793" w:rsidRDefault="008C3793" w:rsidP="008C3793">
      <w:pPr>
        <w:spacing w:after="0" w:line="240" w:lineRule="auto"/>
        <w:jc w:val="both"/>
        <w:rPr>
          <w:rFonts w:ascii="Arial" w:hAnsi="Arial" w:cs="Arial"/>
          <w:u w:val="single"/>
        </w:rPr>
      </w:pPr>
    </w:p>
    <w:p w14:paraId="5F317E8A" w14:textId="77777777" w:rsidR="008C3793" w:rsidRPr="00880D1E" w:rsidRDefault="008C3793" w:rsidP="008C3793">
      <w:pPr>
        <w:spacing w:after="0" w:line="240" w:lineRule="auto"/>
        <w:jc w:val="both"/>
        <w:rPr>
          <w:rFonts w:ascii="Arial" w:hAnsi="Arial" w:cs="Arial"/>
          <w:u w:val="single"/>
        </w:rPr>
      </w:pPr>
      <w:r>
        <w:rPr>
          <w:rFonts w:ascii="Arial" w:hAnsi="Arial" w:cs="Arial"/>
          <w:u w:val="single"/>
        </w:rPr>
        <w:t>El ITAIGRO no cuenta con</w:t>
      </w:r>
      <w:r w:rsidRPr="00880D1E">
        <w:rPr>
          <w:rFonts w:ascii="Arial" w:hAnsi="Arial" w:cs="Arial"/>
          <w:u w:val="single"/>
        </w:rPr>
        <w:t xml:space="preserve"> fideicomisos </w:t>
      </w:r>
    </w:p>
    <w:p w14:paraId="2F70F997" w14:textId="77777777" w:rsidR="00BD6AA2" w:rsidRPr="00FE1E05" w:rsidRDefault="00BD6AA2" w:rsidP="007D1E76">
      <w:pPr>
        <w:spacing w:after="0" w:line="240" w:lineRule="auto"/>
        <w:jc w:val="both"/>
        <w:rPr>
          <w:rFonts w:ascii="Arial" w:hAnsi="Arial" w:cs="Arial"/>
          <w:b/>
        </w:rPr>
      </w:pPr>
    </w:p>
    <w:p w14:paraId="27F1C562"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10. Reporte de la Recaudación:</w:t>
      </w:r>
    </w:p>
    <w:p w14:paraId="012E0C95" w14:textId="77777777" w:rsidR="007E1017" w:rsidRPr="00FE1E05" w:rsidRDefault="007E1017" w:rsidP="007D1E76">
      <w:pPr>
        <w:spacing w:after="0" w:line="240" w:lineRule="auto"/>
        <w:jc w:val="both"/>
        <w:rPr>
          <w:rFonts w:ascii="Arial" w:hAnsi="Arial" w:cs="Arial"/>
          <w:b/>
        </w:rPr>
      </w:pPr>
    </w:p>
    <w:p w14:paraId="5EA56AA5" w14:textId="77777777"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Análisis del comportamiento de la recaudación correspondiente al ente público o cualquier tipo de ingreso, de forma separada los ingresos locales de los federales:</w:t>
      </w:r>
    </w:p>
    <w:p w14:paraId="180AEE15"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lastRenderedPageBreak/>
        <w:t xml:space="preserve">Solo se perciben ministraciones quincenales de recurso estatal. </w:t>
      </w:r>
    </w:p>
    <w:p w14:paraId="15B91DC3" w14:textId="77777777" w:rsidR="007D1E76" w:rsidRPr="00FE1E05" w:rsidRDefault="007D1E76" w:rsidP="007D1E76">
      <w:pPr>
        <w:spacing w:after="0" w:line="240" w:lineRule="auto"/>
        <w:jc w:val="both"/>
        <w:rPr>
          <w:rFonts w:ascii="Arial" w:hAnsi="Arial" w:cs="Arial"/>
        </w:rPr>
      </w:pPr>
    </w:p>
    <w:p w14:paraId="79B784E6" w14:textId="77777777"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Proyección de la recaudación e ingresos en el mediano plazo:</w:t>
      </w:r>
    </w:p>
    <w:p w14:paraId="1C53C58A" w14:textId="77777777" w:rsidR="008C3793" w:rsidRDefault="008C3793" w:rsidP="008C3793">
      <w:pPr>
        <w:spacing w:after="0" w:line="240" w:lineRule="auto"/>
        <w:jc w:val="both"/>
        <w:rPr>
          <w:rFonts w:ascii="Arial" w:hAnsi="Arial" w:cs="Arial"/>
          <w:u w:val="single"/>
        </w:rPr>
      </w:pPr>
    </w:p>
    <w:p w14:paraId="4DFA747D" w14:textId="77777777" w:rsidR="008C3793" w:rsidRPr="00AE6EC7" w:rsidRDefault="008C3793" w:rsidP="008C3793">
      <w:pPr>
        <w:spacing w:after="0" w:line="240" w:lineRule="auto"/>
        <w:jc w:val="both"/>
        <w:rPr>
          <w:rFonts w:ascii="Arial" w:hAnsi="Arial" w:cs="Arial"/>
          <w:u w:val="single"/>
        </w:rPr>
      </w:pPr>
      <w:r w:rsidRPr="00AE6EC7">
        <w:rPr>
          <w:rFonts w:ascii="Arial" w:hAnsi="Arial" w:cs="Arial"/>
          <w:u w:val="single"/>
        </w:rPr>
        <w:t xml:space="preserve">Solo se perciben ministraciones quincenales de recurso estatal. </w:t>
      </w:r>
    </w:p>
    <w:p w14:paraId="0E217FE2" w14:textId="77777777" w:rsidR="007D1E76" w:rsidRPr="00FE1E05" w:rsidRDefault="007D1E76" w:rsidP="007D1E76">
      <w:pPr>
        <w:spacing w:after="0" w:line="240" w:lineRule="auto"/>
        <w:jc w:val="both"/>
        <w:rPr>
          <w:rFonts w:ascii="Arial" w:hAnsi="Arial" w:cs="Arial"/>
        </w:rPr>
      </w:pPr>
    </w:p>
    <w:p w14:paraId="06528A8A" w14:textId="77777777" w:rsidR="00964B9E" w:rsidRDefault="00964B9E" w:rsidP="007D1E76">
      <w:pPr>
        <w:spacing w:after="0" w:line="240" w:lineRule="auto"/>
        <w:jc w:val="both"/>
        <w:rPr>
          <w:rFonts w:ascii="Arial" w:hAnsi="Arial" w:cs="Arial"/>
          <w:b/>
        </w:rPr>
      </w:pPr>
    </w:p>
    <w:p w14:paraId="3633B81A"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11. Información sobre la Deuda y el R</w:t>
      </w:r>
      <w:r w:rsidR="005E231E" w:rsidRPr="00FE1E05">
        <w:rPr>
          <w:rFonts w:ascii="Arial" w:hAnsi="Arial" w:cs="Arial"/>
          <w:b/>
        </w:rPr>
        <w:t>eporte Analítico de la Deuda:</w:t>
      </w:r>
    </w:p>
    <w:p w14:paraId="792A7D5B" w14:textId="77777777" w:rsidR="007D1E76" w:rsidRPr="00FE1E05" w:rsidRDefault="007D1E76" w:rsidP="007D1E76">
      <w:pPr>
        <w:spacing w:after="0" w:line="240" w:lineRule="auto"/>
        <w:jc w:val="both"/>
        <w:rPr>
          <w:rFonts w:ascii="Arial" w:hAnsi="Arial" w:cs="Arial"/>
        </w:rPr>
      </w:pPr>
    </w:p>
    <w:p w14:paraId="6E1809F0" w14:textId="77777777" w:rsidR="007D1E76" w:rsidRPr="00FE1E05" w:rsidRDefault="007D1E76" w:rsidP="007D1E76">
      <w:pPr>
        <w:spacing w:after="0" w:line="240" w:lineRule="auto"/>
        <w:jc w:val="both"/>
        <w:rPr>
          <w:rFonts w:ascii="Arial" w:hAnsi="Arial" w:cs="Arial"/>
        </w:rPr>
      </w:pPr>
      <w:r w:rsidRPr="00FE1E05">
        <w:rPr>
          <w:rFonts w:ascii="Arial" w:hAnsi="Arial" w:cs="Arial"/>
        </w:rPr>
        <w:t>Se informará lo siguiente:</w:t>
      </w:r>
    </w:p>
    <w:p w14:paraId="2B421C06" w14:textId="77777777" w:rsidR="007D1E76" w:rsidRPr="00FE1E05" w:rsidRDefault="007D1E76" w:rsidP="007D1E76">
      <w:pPr>
        <w:spacing w:after="0" w:line="240" w:lineRule="auto"/>
        <w:jc w:val="both"/>
        <w:rPr>
          <w:rFonts w:ascii="Arial" w:hAnsi="Arial" w:cs="Arial"/>
        </w:rPr>
      </w:pPr>
    </w:p>
    <w:p w14:paraId="2239D1F2" w14:textId="77777777"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Utilizar al menos los siguientes indicadores: deuda respecto al PIB y deuda respecto a la recaudación tomando, como mínimo, un período igual o menor a 5 años.</w:t>
      </w:r>
    </w:p>
    <w:p w14:paraId="1F37FA7F" w14:textId="77777777" w:rsidR="007D1E76" w:rsidRPr="00FE1E05" w:rsidRDefault="007D1E76" w:rsidP="007D1E76">
      <w:pPr>
        <w:spacing w:after="0" w:line="240" w:lineRule="auto"/>
        <w:jc w:val="both"/>
        <w:rPr>
          <w:rFonts w:ascii="Arial" w:hAnsi="Arial" w:cs="Arial"/>
        </w:rPr>
      </w:pPr>
    </w:p>
    <w:p w14:paraId="41919BD9" w14:textId="77777777"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Información de manera agrupada por tipo de valor gubernamental o instrumento financiero en la que se considere intereses, comisiones, tasa, perfil de vencimiento y otros gastos de la deuda.</w:t>
      </w:r>
    </w:p>
    <w:p w14:paraId="0A14B924" w14:textId="7A67068A" w:rsidR="007D1E76" w:rsidRPr="00FE1E05" w:rsidRDefault="007D1E76" w:rsidP="007D1E76">
      <w:pPr>
        <w:spacing w:after="0" w:line="240" w:lineRule="auto"/>
        <w:jc w:val="both"/>
        <w:rPr>
          <w:rFonts w:ascii="Arial" w:hAnsi="Arial" w:cs="Arial"/>
        </w:rPr>
      </w:pPr>
      <w:r w:rsidRPr="00FE1E05">
        <w:rPr>
          <w:rFonts w:ascii="Arial" w:hAnsi="Arial" w:cs="Arial"/>
        </w:rPr>
        <w:t xml:space="preserve">* Se </w:t>
      </w:r>
      <w:r w:rsidR="00D60EB0" w:rsidRPr="00FE1E05">
        <w:rPr>
          <w:rFonts w:ascii="Arial" w:hAnsi="Arial" w:cs="Arial"/>
        </w:rPr>
        <w:t>anexará</w:t>
      </w:r>
      <w:r w:rsidRPr="00FE1E05">
        <w:rPr>
          <w:rFonts w:ascii="Arial" w:hAnsi="Arial" w:cs="Arial"/>
        </w:rPr>
        <w:t xml:space="preserve"> la informació</w:t>
      </w:r>
      <w:r w:rsidR="005E231E" w:rsidRPr="00FE1E05">
        <w:rPr>
          <w:rFonts w:ascii="Arial" w:hAnsi="Arial" w:cs="Arial"/>
        </w:rPr>
        <w:t>n en las notas de desglose.</w:t>
      </w:r>
    </w:p>
    <w:p w14:paraId="580F3D5E" w14:textId="77777777" w:rsidR="007D1E76" w:rsidRPr="00FE1E05" w:rsidRDefault="007D1E76" w:rsidP="007D1E76">
      <w:pPr>
        <w:spacing w:after="0" w:line="240" w:lineRule="auto"/>
        <w:jc w:val="both"/>
        <w:rPr>
          <w:rFonts w:ascii="Arial" w:hAnsi="Arial" w:cs="Arial"/>
        </w:rPr>
      </w:pPr>
    </w:p>
    <w:p w14:paraId="5BB22E31"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12.</w:t>
      </w:r>
      <w:r w:rsidR="005E231E" w:rsidRPr="00FE1E05">
        <w:rPr>
          <w:rFonts w:ascii="Arial" w:hAnsi="Arial" w:cs="Arial"/>
          <w:b/>
        </w:rPr>
        <w:t xml:space="preserve"> Calificaciones otorgadas:</w:t>
      </w:r>
    </w:p>
    <w:p w14:paraId="5DA2EEFB" w14:textId="77777777" w:rsidR="007D1E76" w:rsidRPr="00FE1E05" w:rsidRDefault="007D1E76" w:rsidP="007D1E76">
      <w:pPr>
        <w:spacing w:after="0" w:line="240" w:lineRule="auto"/>
        <w:jc w:val="both"/>
        <w:rPr>
          <w:rFonts w:ascii="Arial" w:hAnsi="Arial" w:cs="Arial"/>
        </w:rPr>
      </w:pPr>
    </w:p>
    <w:p w14:paraId="4EB70393" w14:textId="77777777" w:rsidR="007D1E76" w:rsidRPr="00FE1E05" w:rsidRDefault="007D1E76" w:rsidP="007D1E76">
      <w:pPr>
        <w:spacing w:after="0" w:line="240" w:lineRule="auto"/>
        <w:jc w:val="both"/>
        <w:rPr>
          <w:rFonts w:ascii="Arial" w:hAnsi="Arial" w:cs="Arial"/>
        </w:rPr>
      </w:pPr>
      <w:r w:rsidRPr="00FE1E05">
        <w:rPr>
          <w:rFonts w:ascii="Arial" w:hAnsi="Arial" w:cs="Arial"/>
        </w:rPr>
        <w:t>Informar, tanto del ente público como cualquier transacción realizada, que haya sido sujeta a una calificación crediticia:</w:t>
      </w:r>
    </w:p>
    <w:p w14:paraId="192D3B1B" w14:textId="77777777" w:rsidR="008C3793" w:rsidRDefault="008C3793" w:rsidP="008C3793">
      <w:pPr>
        <w:spacing w:after="0" w:line="240" w:lineRule="auto"/>
        <w:jc w:val="both"/>
        <w:rPr>
          <w:rFonts w:ascii="Arial" w:hAnsi="Arial" w:cs="Arial"/>
          <w:u w:val="single"/>
        </w:rPr>
      </w:pPr>
    </w:p>
    <w:p w14:paraId="7F311630" w14:textId="77777777" w:rsidR="008C3793" w:rsidRPr="00B01BF1" w:rsidRDefault="008C3793" w:rsidP="008C3793">
      <w:pPr>
        <w:spacing w:after="0" w:line="240" w:lineRule="auto"/>
        <w:jc w:val="both"/>
        <w:rPr>
          <w:rFonts w:ascii="Arial" w:hAnsi="Arial" w:cs="Arial"/>
          <w:u w:val="single"/>
        </w:rPr>
      </w:pPr>
      <w:r w:rsidRPr="00B01BF1">
        <w:rPr>
          <w:rFonts w:ascii="Arial" w:hAnsi="Arial" w:cs="Arial"/>
          <w:u w:val="single"/>
        </w:rPr>
        <w:t>No se tiene deuda alguna</w:t>
      </w:r>
    </w:p>
    <w:p w14:paraId="4EB695AC" w14:textId="77777777" w:rsidR="007D1E76" w:rsidRPr="00FE1E05" w:rsidRDefault="007D1E76" w:rsidP="007D1E76">
      <w:pPr>
        <w:spacing w:after="0" w:line="240" w:lineRule="auto"/>
        <w:jc w:val="both"/>
        <w:rPr>
          <w:rFonts w:ascii="Arial" w:hAnsi="Arial" w:cs="Arial"/>
        </w:rPr>
      </w:pPr>
    </w:p>
    <w:p w14:paraId="4D98D9C0"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13. Proceso de Mejora:</w:t>
      </w:r>
    </w:p>
    <w:p w14:paraId="7BE674A9" w14:textId="77777777" w:rsidR="007D1E76" w:rsidRPr="00FE1E05" w:rsidRDefault="007D1E76" w:rsidP="007D1E76">
      <w:pPr>
        <w:spacing w:after="0" w:line="240" w:lineRule="auto"/>
        <w:jc w:val="both"/>
        <w:rPr>
          <w:rFonts w:ascii="Arial" w:hAnsi="Arial" w:cs="Arial"/>
        </w:rPr>
      </w:pPr>
    </w:p>
    <w:p w14:paraId="53167666" w14:textId="77777777" w:rsidR="007D1E76" w:rsidRPr="00FE1E05" w:rsidRDefault="007D1E76" w:rsidP="007D1E76">
      <w:pPr>
        <w:spacing w:after="0" w:line="240" w:lineRule="auto"/>
        <w:jc w:val="both"/>
        <w:rPr>
          <w:rFonts w:ascii="Arial" w:hAnsi="Arial" w:cs="Arial"/>
        </w:rPr>
      </w:pPr>
      <w:r w:rsidRPr="00FE1E05">
        <w:rPr>
          <w:rFonts w:ascii="Arial" w:hAnsi="Arial" w:cs="Arial"/>
        </w:rPr>
        <w:t>Se informará de:</w:t>
      </w:r>
    </w:p>
    <w:p w14:paraId="1FC8FC66" w14:textId="77777777" w:rsidR="007D1E76" w:rsidRPr="00FE1E05" w:rsidRDefault="007D1E76" w:rsidP="007D1E76">
      <w:pPr>
        <w:spacing w:after="0" w:line="240" w:lineRule="auto"/>
        <w:jc w:val="both"/>
        <w:rPr>
          <w:rFonts w:ascii="Arial" w:hAnsi="Arial" w:cs="Arial"/>
        </w:rPr>
      </w:pPr>
    </w:p>
    <w:p w14:paraId="7C87AA9F" w14:textId="77777777" w:rsidR="007D1E76" w:rsidRPr="00FE1E05" w:rsidRDefault="007D1E76" w:rsidP="007D1E76">
      <w:pPr>
        <w:spacing w:after="0" w:line="240" w:lineRule="auto"/>
        <w:jc w:val="both"/>
        <w:rPr>
          <w:rFonts w:ascii="Arial" w:hAnsi="Arial" w:cs="Arial"/>
        </w:rPr>
      </w:pPr>
      <w:r w:rsidRPr="00FE1E05">
        <w:rPr>
          <w:rFonts w:ascii="Arial" w:hAnsi="Arial" w:cs="Arial"/>
          <w:b/>
        </w:rPr>
        <w:t>a)</w:t>
      </w:r>
      <w:r w:rsidRPr="00FE1E05">
        <w:rPr>
          <w:rFonts w:ascii="Arial" w:hAnsi="Arial" w:cs="Arial"/>
        </w:rPr>
        <w:t xml:space="preserve"> Principales Políticas de control interno:</w:t>
      </w:r>
    </w:p>
    <w:p w14:paraId="0E0F38D4" w14:textId="77777777" w:rsidR="008C3793" w:rsidRDefault="008C3793" w:rsidP="008C3793">
      <w:pPr>
        <w:spacing w:after="0" w:line="240" w:lineRule="auto"/>
        <w:jc w:val="both"/>
        <w:rPr>
          <w:rFonts w:ascii="Arial" w:hAnsi="Arial" w:cs="Arial"/>
          <w:u w:val="single"/>
        </w:rPr>
      </w:pPr>
    </w:p>
    <w:p w14:paraId="1DEC51EA" w14:textId="77777777" w:rsidR="008C3793" w:rsidRDefault="008C3793" w:rsidP="008C3793">
      <w:pPr>
        <w:spacing w:after="0" w:line="240" w:lineRule="auto"/>
        <w:jc w:val="both"/>
        <w:rPr>
          <w:rFonts w:ascii="Arial" w:hAnsi="Arial" w:cs="Arial"/>
        </w:rPr>
      </w:pPr>
      <w:r w:rsidRPr="00B01BF1">
        <w:rPr>
          <w:rFonts w:ascii="Arial" w:hAnsi="Arial" w:cs="Arial"/>
          <w:u w:val="single"/>
        </w:rPr>
        <w:t>Se tiene un control adecuado en función al reglamento interno del ITAIGRO</w:t>
      </w:r>
      <w:r>
        <w:rPr>
          <w:rFonts w:ascii="Arial" w:hAnsi="Arial" w:cs="Arial"/>
        </w:rPr>
        <w:t>.</w:t>
      </w:r>
    </w:p>
    <w:p w14:paraId="30A95BFC" w14:textId="77777777" w:rsidR="007D1E76" w:rsidRPr="00FE1E05" w:rsidRDefault="007D1E76" w:rsidP="007D1E76">
      <w:pPr>
        <w:spacing w:after="0" w:line="240" w:lineRule="auto"/>
        <w:jc w:val="both"/>
        <w:rPr>
          <w:rFonts w:ascii="Arial" w:hAnsi="Arial" w:cs="Arial"/>
        </w:rPr>
      </w:pPr>
    </w:p>
    <w:p w14:paraId="6C3A9275" w14:textId="77777777" w:rsidR="007D1E76" w:rsidRPr="00FE1E05" w:rsidRDefault="007D1E76" w:rsidP="007D1E76">
      <w:pPr>
        <w:spacing w:after="0" w:line="240" w:lineRule="auto"/>
        <w:jc w:val="both"/>
        <w:rPr>
          <w:rFonts w:ascii="Arial" w:hAnsi="Arial" w:cs="Arial"/>
        </w:rPr>
      </w:pPr>
      <w:r w:rsidRPr="00FE1E05">
        <w:rPr>
          <w:rFonts w:ascii="Arial" w:hAnsi="Arial" w:cs="Arial"/>
          <w:b/>
        </w:rPr>
        <w:t>b)</w:t>
      </w:r>
      <w:r w:rsidRPr="00FE1E05">
        <w:rPr>
          <w:rFonts w:ascii="Arial" w:hAnsi="Arial" w:cs="Arial"/>
        </w:rPr>
        <w:t xml:space="preserve"> Medidas de desempeño financiero, metas y alcance:</w:t>
      </w:r>
    </w:p>
    <w:p w14:paraId="578CC6F8" w14:textId="77777777" w:rsidR="008C3793" w:rsidRDefault="008C3793" w:rsidP="008C3793">
      <w:pPr>
        <w:spacing w:after="0" w:line="240" w:lineRule="auto"/>
        <w:jc w:val="both"/>
        <w:rPr>
          <w:rFonts w:ascii="Arial" w:hAnsi="Arial" w:cs="Arial"/>
          <w:u w:val="single"/>
        </w:rPr>
      </w:pPr>
    </w:p>
    <w:p w14:paraId="25C37C85" w14:textId="77777777" w:rsidR="008C3793" w:rsidRPr="00B01BF1" w:rsidRDefault="008C3793" w:rsidP="008C3793">
      <w:pPr>
        <w:spacing w:after="0" w:line="240" w:lineRule="auto"/>
        <w:jc w:val="both"/>
        <w:rPr>
          <w:rFonts w:ascii="Arial" w:hAnsi="Arial" w:cs="Arial"/>
          <w:u w:val="single"/>
        </w:rPr>
      </w:pPr>
      <w:r w:rsidRPr="00B01BF1">
        <w:rPr>
          <w:rFonts w:ascii="Arial" w:hAnsi="Arial" w:cs="Arial"/>
          <w:u w:val="single"/>
        </w:rPr>
        <w:t>Se tienen indicadores de desempeño por cada área, estableciendo metas y alcance</w:t>
      </w:r>
    </w:p>
    <w:p w14:paraId="22DCDF70" w14:textId="77777777" w:rsidR="00BD6AA2" w:rsidRDefault="00BD6AA2" w:rsidP="007D1E76">
      <w:pPr>
        <w:spacing w:after="0" w:line="240" w:lineRule="auto"/>
        <w:jc w:val="both"/>
        <w:rPr>
          <w:rFonts w:ascii="Arial" w:hAnsi="Arial" w:cs="Arial"/>
        </w:rPr>
      </w:pPr>
    </w:p>
    <w:p w14:paraId="0E748B61" w14:textId="77777777" w:rsidR="00BD6AA2" w:rsidRPr="00FE1E05" w:rsidRDefault="00BD6AA2" w:rsidP="007D1E76">
      <w:pPr>
        <w:spacing w:after="0" w:line="240" w:lineRule="auto"/>
        <w:jc w:val="both"/>
        <w:rPr>
          <w:rFonts w:ascii="Arial" w:hAnsi="Arial" w:cs="Arial"/>
        </w:rPr>
      </w:pPr>
    </w:p>
    <w:p w14:paraId="2813CADA" w14:textId="77777777" w:rsidR="007D1E76" w:rsidRPr="00FE1E05" w:rsidRDefault="003B1054" w:rsidP="007D1E76">
      <w:pPr>
        <w:spacing w:after="0" w:line="240" w:lineRule="auto"/>
        <w:jc w:val="both"/>
        <w:rPr>
          <w:rFonts w:ascii="Arial" w:hAnsi="Arial" w:cs="Arial"/>
          <w:b/>
        </w:rPr>
      </w:pPr>
      <w:r w:rsidRPr="00FE1E05">
        <w:rPr>
          <w:rFonts w:ascii="Arial" w:hAnsi="Arial" w:cs="Arial"/>
          <w:b/>
        </w:rPr>
        <w:t>1</w:t>
      </w:r>
      <w:r w:rsidR="005E231E" w:rsidRPr="00FE1E05">
        <w:rPr>
          <w:rFonts w:ascii="Arial" w:hAnsi="Arial" w:cs="Arial"/>
          <w:b/>
        </w:rPr>
        <w:t>4. Información por Segmentos:</w:t>
      </w:r>
    </w:p>
    <w:p w14:paraId="1A59D308" w14:textId="77777777" w:rsidR="007D1E76" w:rsidRPr="00FE1E05" w:rsidRDefault="007D1E76" w:rsidP="007D1E76">
      <w:pPr>
        <w:spacing w:after="0" w:line="240" w:lineRule="auto"/>
        <w:jc w:val="both"/>
        <w:rPr>
          <w:rFonts w:ascii="Arial" w:hAnsi="Arial" w:cs="Arial"/>
        </w:rPr>
      </w:pPr>
    </w:p>
    <w:p w14:paraId="0301987A" w14:textId="77777777" w:rsidR="007D1E76" w:rsidRPr="00FE1E05" w:rsidRDefault="007D1E76" w:rsidP="007D1E76">
      <w:pPr>
        <w:spacing w:after="0" w:line="240" w:lineRule="auto"/>
        <w:jc w:val="both"/>
        <w:rPr>
          <w:rFonts w:ascii="Arial" w:hAnsi="Arial" w:cs="Arial"/>
        </w:rPr>
      </w:pPr>
      <w:r w:rsidRPr="00FE1E05">
        <w:rPr>
          <w:rFonts w:ascii="Arial" w:hAnsi="Arial" w:cs="Arial"/>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w:t>
      </w:r>
      <w:r w:rsidRPr="00FE1E05">
        <w:rPr>
          <w:rFonts w:ascii="Arial" w:hAnsi="Arial" w:cs="Arial"/>
        </w:rPr>
        <w:lastRenderedPageBreak/>
        <w:t>ente, evaluar mejor los riesgos y beneficios del mismo; y entenderlo como un todo y sus partes integrantes.</w:t>
      </w:r>
    </w:p>
    <w:p w14:paraId="6F432721" w14:textId="77777777" w:rsidR="007D1E76" w:rsidRPr="00FE1E05" w:rsidRDefault="007D1E76" w:rsidP="007D1E76">
      <w:pPr>
        <w:spacing w:after="0" w:line="240" w:lineRule="auto"/>
        <w:jc w:val="both"/>
        <w:rPr>
          <w:rFonts w:ascii="Arial" w:hAnsi="Arial" w:cs="Arial"/>
        </w:rPr>
      </w:pPr>
    </w:p>
    <w:p w14:paraId="7E4120A3" w14:textId="77777777" w:rsidR="007D1E76" w:rsidRPr="00FE1E05" w:rsidRDefault="007D1E76" w:rsidP="007D1E76">
      <w:pPr>
        <w:spacing w:after="0" w:line="240" w:lineRule="auto"/>
        <w:jc w:val="both"/>
        <w:rPr>
          <w:rFonts w:ascii="Arial" w:hAnsi="Arial" w:cs="Arial"/>
        </w:rPr>
      </w:pPr>
      <w:r w:rsidRPr="00FE1E05">
        <w:rPr>
          <w:rFonts w:ascii="Arial" w:hAnsi="Arial" w:cs="Arial"/>
        </w:rPr>
        <w:t>Consecuentemente, esta información contribuye al análisis más preciso de la situación financiera, grados y fuentes de riesgo y crec</w:t>
      </w:r>
      <w:r w:rsidR="005E231E" w:rsidRPr="00FE1E05">
        <w:rPr>
          <w:rFonts w:ascii="Arial" w:hAnsi="Arial" w:cs="Arial"/>
        </w:rPr>
        <w:t>imiento potencial de negocio.</w:t>
      </w:r>
    </w:p>
    <w:p w14:paraId="238E0387" w14:textId="77777777" w:rsidR="007D1E76" w:rsidRPr="00FE1E05" w:rsidRDefault="007D1E76" w:rsidP="007D1E76">
      <w:pPr>
        <w:spacing w:after="0" w:line="240" w:lineRule="auto"/>
        <w:jc w:val="both"/>
        <w:rPr>
          <w:rFonts w:ascii="Arial" w:hAnsi="Arial" w:cs="Arial"/>
        </w:rPr>
      </w:pPr>
    </w:p>
    <w:p w14:paraId="3A83ECC5" w14:textId="77777777" w:rsidR="00876F6E" w:rsidRDefault="00876F6E" w:rsidP="007D1E76">
      <w:pPr>
        <w:spacing w:after="0" w:line="240" w:lineRule="auto"/>
        <w:jc w:val="both"/>
        <w:rPr>
          <w:rFonts w:ascii="Arial" w:hAnsi="Arial" w:cs="Arial"/>
          <w:b/>
        </w:rPr>
      </w:pPr>
    </w:p>
    <w:p w14:paraId="721F14F5" w14:textId="77777777" w:rsidR="00876F6E" w:rsidRDefault="00876F6E" w:rsidP="007D1E76">
      <w:pPr>
        <w:spacing w:after="0" w:line="240" w:lineRule="auto"/>
        <w:jc w:val="both"/>
        <w:rPr>
          <w:rFonts w:ascii="Arial" w:hAnsi="Arial" w:cs="Arial"/>
          <w:b/>
        </w:rPr>
      </w:pPr>
    </w:p>
    <w:p w14:paraId="1A2A24B1"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15. E</w:t>
      </w:r>
      <w:r w:rsidR="005E231E" w:rsidRPr="00FE1E05">
        <w:rPr>
          <w:rFonts w:ascii="Arial" w:hAnsi="Arial" w:cs="Arial"/>
          <w:b/>
        </w:rPr>
        <w:t>ventos Posteriores al Cierre:</w:t>
      </w:r>
    </w:p>
    <w:p w14:paraId="5DCE5B30" w14:textId="77777777" w:rsidR="007D1E76" w:rsidRPr="00FE1E05" w:rsidRDefault="007D1E76" w:rsidP="007D1E76">
      <w:pPr>
        <w:spacing w:after="0" w:line="240" w:lineRule="auto"/>
        <w:jc w:val="both"/>
        <w:rPr>
          <w:rFonts w:ascii="Arial" w:hAnsi="Arial" w:cs="Arial"/>
        </w:rPr>
      </w:pPr>
    </w:p>
    <w:p w14:paraId="508D25D1" w14:textId="50887A96" w:rsidR="007D1E76" w:rsidRPr="00FE1E05" w:rsidRDefault="007D1E76" w:rsidP="007D1E76">
      <w:pPr>
        <w:spacing w:after="0" w:line="240" w:lineRule="auto"/>
        <w:jc w:val="both"/>
        <w:rPr>
          <w:rFonts w:ascii="Arial" w:hAnsi="Arial" w:cs="Arial"/>
        </w:rPr>
      </w:pPr>
      <w:r w:rsidRPr="00FE1E05">
        <w:rPr>
          <w:rFonts w:ascii="Arial" w:hAnsi="Arial" w:cs="Arial"/>
        </w:rPr>
        <w:t>El ente público informará el efecto en sus estados financieros de aquellos hechos ocurridos en el período posterior al que informa, que proporcionan mayor evide</w:t>
      </w:r>
      <w:r w:rsidR="001D7EA3" w:rsidRPr="00FE1E05">
        <w:rPr>
          <w:rFonts w:ascii="Arial" w:hAnsi="Arial" w:cs="Arial"/>
        </w:rPr>
        <w:t xml:space="preserve">ncia sobre eventos que le </w:t>
      </w:r>
      <w:r w:rsidR="000D6041" w:rsidRPr="00FE1E05">
        <w:rPr>
          <w:rFonts w:ascii="Arial" w:hAnsi="Arial" w:cs="Arial"/>
        </w:rPr>
        <w:t>afecten económicamente</w:t>
      </w:r>
      <w:r w:rsidRPr="00FE1E05">
        <w:rPr>
          <w:rFonts w:ascii="Arial" w:hAnsi="Arial" w:cs="Arial"/>
        </w:rPr>
        <w:t xml:space="preserve"> y que no se cono</w:t>
      </w:r>
      <w:r w:rsidR="005E231E" w:rsidRPr="00FE1E05">
        <w:rPr>
          <w:rFonts w:ascii="Arial" w:hAnsi="Arial" w:cs="Arial"/>
        </w:rPr>
        <w:t>cían a la fecha de cierre.</w:t>
      </w:r>
      <w:r w:rsidR="005E231E" w:rsidRPr="00FE1E05">
        <w:rPr>
          <w:rFonts w:ascii="Arial" w:hAnsi="Arial" w:cs="Arial"/>
        </w:rPr>
        <w:cr/>
      </w:r>
    </w:p>
    <w:p w14:paraId="51F0938C" w14:textId="77777777" w:rsidR="007D1E76" w:rsidRPr="00FE1E05" w:rsidRDefault="005E231E" w:rsidP="007D1E76">
      <w:pPr>
        <w:spacing w:after="0" w:line="240" w:lineRule="auto"/>
        <w:jc w:val="both"/>
        <w:rPr>
          <w:rFonts w:ascii="Arial" w:hAnsi="Arial" w:cs="Arial"/>
          <w:b/>
        </w:rPr>
      </w:pPr>
      <w:r w:rsidRPr="00FE1E05">
        <w:rPr>
          <w:rFonts w:ascii="Arial" w:hAnsi="Arial" w:cs="Arial"/>
          <w:b/>
        </w:rPr>
        <w:t>16. Partes Relacionadas:</w:t>
      </w:r>
    </w:p>
    <w:p w14:paraId="15594CC9" w14:textId="77777777" w:rsidR="007D1E76" w:rsidRPr="00FE1E05" w:rsidRDefault="007D1E76" w:rsidP="007D1E76">
      <w:pPr>
        <w:spacing w:after="0" w:line="240" w:lineRule="auto"/>
        <w:jc w:val="both"/>
        <w:rPr>
          <w:rFonts w:ascii="Arial" w:hAnsi="Arial" w:cs="Arial"/>
        </w:rPr>
      </w:pPr>
    </w:p>
    <w:p w14:paraId="1DE37637" w14:textId="77777777" w:rsidR="007D1E76" w:rsidRPr="00FE1E05" w:rsidRDefault="007D1E76" w:rsidP="007D1E76">
      <w:pPr>
        <w:spacing w:after="0" w:line="240" w:lineRule="auto"/>
        <w:jc w:val="both"/>
        <w:rPr>
          <w:rFonts w:ascii="Arial" w:hAnsi="Arial" w:cs="Arial"/>
        </w:rPr>
      </w:pPr>
      <w:r w:rsidRPr="00FE1E05">
        <w:rPr>
          <w:rFonts w:ascii="Arial" w:hAnsi="Arial" w:cs="Arial"/>
        </w:rPr>
        <w:t>Se debe establecer por escrito que no existen partes relacionadas que pudieran ejercer influencia significativa sobre la toma de decisiones financieras y operativas:</w:t>
      </w:r>
    </w:p>
    <w:p w14:paraId="0A2D7CB3" w14:textId="77777777" w:rsidR="008C3793" w:rsidRDefault="008C3793" w:rsidP="008C3793">
      <w:pPr>
        <w:spacing w:after="0" w:line="240" w:lineRule="auto"/>
        <w:jc w:val="both"/>
        <w:rPr>
          <w:rFonts w:ascii="Arial" w:hAnsi="Arial" w:cs="Arial"/>
          <w:u w:val="single"/>
        </w:rPr>
      </w:pPr>
    </w:p>
    <w:p w14:paraId="4D77DB86" w14:textId="77777777" w:rsidR="008C3793" w:rsidRPr="00B01BF1" w:rsidRDefault="008C3793" w:rsidP="008C3793">
      <w:pPr>
        <w:spacing w:after="0" w:line="240" w:lineRule="auto"/>
        <w:jc w:val="both"/>
        <w:rPr>
          <w:rFonts w:ascii="Arial" w:hAnsi="Arial" w:cs="Arial"/>
          <w:u w:val="single"/>
        </w:rPr>
      </w:pPr>
      <w:r w:rsidRPr="00B01BF1">
        <w:rPr>
          <w:rFonts w:ascii="Arial" w:hAnsi="Arial" w:cs="Arial"/>
          <w:u w:val="single"/>
        </w:rPr>
        <w:t>No hay partes relacionadas</w:t>
      </w:r>
    </w:p>
    <w:p w14:paraId="000FAC55" w14:textId="77777777" w:rsidR="007D1E76" w:rsidRPr="00FE1E05" w:rsidRDefault="007D1E76" w:rsidP="007D1E76">
      <w:pPr>
        <w:spacing w:after="0" w:line="240" w:lineRule="auto"/>
        <w:jc w:val="both"/>
        <w:rPr>
          <w:rFonts w:ascii="Arial" w:hAnsi="Arial" w:cs="Arial"/>
        </w:rPr>
      </w:pPr>
    </w:p>
    <w:p w14:paraId="7452E0F6" w14:textId="77777777" w:rsidR="007D1E76" w:rsidRPr="00FE1E05" w:rsidRDefault="007D1E76" w:rsidP="007D1E76">
      <w:pPr>
        <w:spacing w:after="0" w:line="240" w:lineRule="auto"/>
        <w:jc w:val="both"/>
        <w:rPr>
          <w:rFonts w:ascii="Arial" w:hAnsi="Arial" w:cs="Arial"/>
          <w:b/>
        </w:rPr>
      </w:pPr>
      <w:r w:rsidRPr="00FE1E05">
        <w:rPr>
          <w:rFonts w:ascii="Arial" w:hAnsi="Arial" w:cs="Arial"/>
          <w:b/>
        </w:rPr>
        <w:t>17. Responsabilidad sobre la presentación razonab</w:t>
      </w:r>
      <w:r w:rsidR="005E231E" w:rsidRPr="00FE1E05">
        <w:rPr>
          <w:rFonts w:ascii="Arial" w:hAnsi="Arial" w:cs="Arial"/>
          <w:b/>
        </w:rPr>
        <w:t>le de los Estados Financieros:</w:t>
      </w:r>
    </w:p>
    <w:p w14:paraId="2A8D4464" w14:textId="77777777" w:rsidR="007D1E76" w:rsidRPr="00FE1E05" w:rsidRDefault="007D1E76" w:rsidP="007D1E76">
      <w:pPr>
        <w:spacing w:after="0" w:line="240" w:lineRule="auto"/>
        <w:jc w:val="both"/>
        <w:rPr>
          <w:rFonts w:ascii="Arial" w:hAnsi="Arial" w:cs="Arial"/>
        </w:rPr>
      </w:pPr>
    </w:p>
    <w:p w14:paraId="08857DBC" w14:textId="77777777" w:rsidR="007D1E76" w:rsidRPr="00FE1E05" w:rsidRDefault="005B0B28" w:rsidP="007D1E76">
      <w:pPr>
        <w:spacing w:after="0" w:line="240" w:lineRule="auto"/>
        <w:jc w:val="both"/>
        <w:rPr>
          <w:rFonts w:ascii="Arial" w:hAnsi="Arial" w:cs="Arial"/>
        </w:rPr>
      </w:pPr>
      <w:r>
        <w:rPr>
          <w:rFonts w:ascii="Arial" w:hAnsi="Arial" w:cs="Arial"/>
        </w:rPr>
        <w:t>La Información Contable deberá estar firmada en cada página de la misma e incluir al final la siguiente leyenda: “Bajo protesta de decir verdad declaramos que l</w:t>
      </w:r>
      <w:r w:rsidR="007D1E76" w:rsidRPr="00FE1E05">
        <w:rPr>
          <w:rFonts w:ascii="Arial" w:hAnsi="Arial" w:cs="Arial"/>
        </w:rPr>
        <w:t xml:space="preserve">os Estados Financieros </w:t>
      </w:r>
      <w:r>
        <w:rPr>
          <w:rFonts w:ascii="Arial" w:hAnsi="Arial" w:cs="Arial"/>
        </w:rPr>
        <w:t>y sus notas, son razonablemente correctos y son responsabilidad del emisor”. Lo anterior, no será aplicable para la información contable consolidada.</w:t>
      </w:r>
    </w:p>
    <w:p w14:paraId="24C12E1B" w14:textId="22128B9D" w:rsidR="00B45F19" w:rsidRDefault="00B45F19" w:rsidP="00B45F19">
      <w:pPr>
        <w:rPr>
          <w:rFonts w:ascii="Arial Narrow" w:hAnsi="Arial Narrow"/>
          <w:sz w:val="20"/>
          <w:szCs w:val="20"/>
        </w:rPr>
      </w:pPr>
    </w:p>
    <w:p w14:paraId="3C82DCA7" w14:textId="0357CB9D" w:rsidR="00B45F19" w:rsidRDefault="00B45F19" w:rsidP="00B45F19">
      <w:pPr>
        <w:rPr>
          <w:rFonts w:ascii="Arial Narrow" w:hAnsi="Arial Narrow"/>
          <w:sz w:val="20"/>
          <w:szCs w:val="20"/>
        </w:rPr>
      </w:pPr>
    </w:p>
    <w:p w14:paraId="5A2AEA73" w14:textId="11336834" w:rsidR="00B45F19" w:rsidRPr="00876F6E" w:rsidRDefault="00B45F19" w:rsidP="00B45F19">
      <w:pPr>
        <w:tabs>
          <w:tab w:val="left" w:pos="5380"/>
        </w:tabs>
        <w:rPr>
          <w:rFonts w:asciiTheme="minorHAnsi" w:hAnsiTheme="minorHAnsi"/>
        </w:rPr>
      </w:pPr>
      <w:r w:rsidRPr="00876F6E">
        <w:rPr>
          <w:rFonts w:asciiTheme="minorHAnsi" w:hAnsiTheme="minorHAnsi"/>
        </w:rPr>
        <w:tab/>
      </w:r>
    </w:p>
    <w:p w14:paraId="08DE3BE7" w14:textId="70FA0D3E" w:rsidR="00B45F19" w:rsidRPr="00876F6E" w:rsidRDefault="00B45F19" w:rsidP="00B45F19">
      <w:pPr>
        <w:rPr>
          <w:rFonts w:asciiTheme="minorHAnsi" w:hAnsiTheme="minorHAnsi" w:cs="Arial"/>
        </w:rPr>
      </w:pPr>
      <w:bookmarkStart w:id="0" w:name="_GoBack"/>
      <w:bookmarkEnd w:id="0"/>
    </w:p>
    <w:p w14:paraId="0DBFAC05" w14:textId="59CE1FD2" w:rsidR="00B45F19" w:rsidRPr="00876F6E" w:rsidRDefault="00876F6E" w:rsidP="00B45F19">
      <w:pPr>
        <w:rPr>
          <w:rFonts w:asciiTheme="minorHAnsi" w:hAnsiTheme="minorHAnsi"/>
        </w:rPr>
      </w:pPr>
      <w:r>
        <w:rPr>
          <w:rFonts w:asciiTheme="minorHAnsi" w:hAnsiTheme="minorHAnsi"/>
        </w:rPr>
        <w:t xml:space="preserve">              </w:t>
      </w:r>
      <w:r w:rsidR="00B45F19" w:rsidRPr="00876F6E">
        <w:rPr>
          <w:rFonts w:asciiTheme="minorHAnsi" w:hAnsiTheme="minorHAnsi"/>
        </w:rPr>
        <w:t xml:space="preserve">   AUTORIZÓ:</w:t>
      </w:r>
      <w:r w:rsidR="00B45F19" w:rsidRPr="00876F6E">
        <w:rPr>
          <w:rFonts w:asciiTheme="minorHAnsi" w:hAnsiTheme="minorHAnsi"/>
        </w:rPr>
        <w:tab/>
      </w:r>
      <w:r w:rsidR="00B45F19" w:rsidRPr="00876F6E">
        <w:rPr>
          <w:rFonts w:asciiTheme="minorHAnsi" w:hAnsiTheme="minorHAnsi"/>
        </w:rPr>
        <w:tab/>
      </w:r>
      <w:r w:rsidR="00B45F19" w:rsidRPr="00876F6E">
        <w:rPr>
          <w:rFonts w:asciiTheme="minorHAnsi" w:hAnsiTheme="minorHAnsi"/>
        </w:rPr>
        <w:tab/>
      </w:r>
      <w:r w:rsidR="00B45F19" w:rsidRPr="00876F6E">
        <w:rPr>
          <w:rFonts w:asciiTheme="minorHAnsi" w:hAnsiTheme="minorHAnsi"/>
        </w:rPr>
        <w:tab/>
        <w:t xml:space="preserve">  </w:t>
      </w:r>
      <w:r w:rsidR="00B45F19" w:rsidRPr="00876F6E">
        <w:rPr>
          <w:rFonts w:asciiTheme="minorHAnsi" w:hAnsiTheme="minorHAnsi"/>
        </w:rPr>
        <w:tab/>
      </w:r>
      <w:r w:rsidR="00B45F19" w:rsidRPr="00876F6E">
        <w:rPr>
          <w:rFonts w:asciiTheme="minorHAnsi" w:hAnsiTheme="minorHAnsi"/>
        </w:rPr>
        <w:tab/>
      </w:r>
      <w:r>
        <w:rPr>
          <w:rFonts w:asciiTheme="minorHAnsi" w:hAnsiTheme="minorHAnsi"/>
        </w:rPr>
        <w:t xml:space="preserve">  </w:t>
      </w:r>
      <w:r w:rsidR="00B45F19" w:rsidRPr="00876F6E">
        <w:rPr>
          <w:rFonts w:asciiTheme="minorHAnsi" w:hAnsiTheme="minorHAnsi"/>
        </w:rPr>
        <w:t xml:space="preserve">        </w:t>
      </w:r>
      <w:r w:rsidR="00123DC4">
        <w:rPr>
          <w:rFonts w:asciiTheme="minorHAnsi" w:hAnsiTheme="minorHAnsi"/>
        </w:rPr>
        <w:t xml:space="preserve">    </w:t>
      </w:r>
      <w:r w:rsidR="00B45F19" w:rsidRPr="00876F6E">
        <w:rPr>
          <w:rFonts w:asciiTheme="minorHAnsi" w:hAnsiTheme="minorHAnsi"/>
        </w:rPr>
        <w:t xml:space="preserve"> ELABORÓ:</w:t>
      </w:r>
    </w:p>
    <w:p w14:paraId="595D72FD" w14:textId="5E01DE5C" w:rsidR="00B45F19" w:rsidRPr="00876F6E" w:rsidRDefault="00B45F19" w:rsidP="00B45F19">
      <w:pPr>
        <w:rPr>
          <w:rFonts w:asciiTheme="minorHAnsi" w:hAnsiTheme="minorHAnsi"/>
        </w:rPr>
      </w:pPr>
      <w:r w:rsidRPr="00876F6E">
        <w:rPr>
          <w:rFonts w:asciiTheme="minorHAnsi" w:hAnsiTheme="minorHAnsi"/>
        </w:rPr>
        <w:t xml:space="preserve">  ___________________________</w:t>
      </w:r>
      <w:r w:rsidRPr="00876F6E">
        <w:rPr>
          <w:rFonts w:asciiTheme="minorHAnsi" w:hAnsiTheme="minorHAnsi"/>
        </w:rPr>
        <w:tab/>
        <w:t xml:space="preserve">          </w:t>
      </w:r>
      <w:r w:rsidR="00876F6E">
        <w:rPr>
          <w:rFonts w:asciiTheme="minorHAnsi" w:hAnsiTheme="minorHAnsi"/>
        </w:rPr>
        <w:t xml:space="preserve">                      </w:t>
      </w:r>
      <w:r w:rsidRPr="00876F6E">
        <w:rPr>
          <w:rFonts w:asciiTheme="minorHAnsi" w:hAnsiTheme="minorHAnsi"/>
        </w:rPr>
        <w:t xml:space="preserve">       ___________________________</w:t>
      </w:r>
    </w:p>
    <w:p w14:paraId="711129A0" w14:textId="61717AE4" w:rsidR="00B45F19" w:rsidRPr="00876F6E" w:rsidRDefault="003F66F7" w:rsidP="00B45F19">
      <w:pPr>
        <w:pStyle w:val="Sinespaciado"/>
        <w:rPr>
          <w:rFonts w:asciiTheme="minorHAnsi" w:hAnsiTheme="minorHAnsi"/>
        </w:rPr>
      </w:pPr>
      <w:r>
        <w:rPr>
          <w:rFonts w:asciiTheme="minorHAnsi" w:hAnsiTheme="minorHAnsi"/>
        </w:rPr>
        <w:t xml:space="preserve">        M.D</w:t>
      </w:r>
      <w:r w:rsidR="008355FF">
        <w:rPr>
          <w:rFonts w:asciiTheme="minorHAnsi" w:hAnsiTheme="minorHAnsi"/>
        </w:rPr>
        <w:t>.</w:t>
      </w:r>
      <w:r>
        <w:rPr>
          <w:rFonts w:asciiTheme="minorHAnsi" w:hAnsiTheme="minorHAnsi"/>
        </w:rPr>
        <w:t xml:space="preserve"> ROBERTO NAVA CASTRO </w:t>
      </w:r>
      <w:r w:rsidR="00B45F19" w:rsidRPr="00876F6E">
        <w:rPr>
          <w:rFonts w:asciiTheme="minorHAnsi" w:hAnsiTheme="minorHAnsi"/>
        </w:rPr>
        <w:tab/>
        <w:t xml:space="preserve">      </w:t>
      </w:r>
      <w:r w:rsidR="00876F6E">
        <w:rPr>
          <w:rFonts w:asciiTheme="minorHAnsi" w:hAnsiTheme="minorHAnsi"/>
        </w:rPr>
        <w:t xml:space="preserve">    </w:t>
      </w:r>
      <w:r>
        <w:rPr>
          <w:rFonts w:asciiTheme="minorHAnsi" w:hAnsiTheme="minorHAnsi"/>
        </w:rPr>
        <w:t xml:space="preserve">                      </w:t>
      </w:r>
      <w:r w:rsidR="00876F6E">
        <w:rPr>
          <w:rFonts w:asciiTheme="minorHAnsi" w:hAnsiTheme="minorHAnsi"/>
        </w:rPr>
        <w:t xml:space="preserve">           </w:t>
      </w:r>
      <w:r w:rsidR="00B45F19" w:rsidRPr="00876F6E">
        <w:rPr>
          <w:rFonts w:asciiTheme="minorHAnsi" w:hAnsiTheme="minorHAnsi"/>
        </w:rPr>
        <w:t>L.A. MA. GUADALUPE FRANCO CORONEL</w:t>
      </w:r>
    </w:p>
    <w:p w14:paraId="3A76D789" w14:textId="5F3811F5" w:rsidR="00B45F19" w:rsidRDefault="00B45F19" w:rsidP="00B45F19">
      <w:pPr>
        <w:rPr>
          <w:rFonts w:asciiTheme="minorHAnsi" w:hAnsiTheme="minorHAnsi"/>
        </w:rPr>
      </w:pPr>
      <w:r w:rsidRPr="00876F6E">
        <w:rPr>
          <w:rFonts w:asciiTheme="minorHAnsi" w:hAnsiTheme="minorHAnsi"/>
        </w:rPr>
        <w:t>COMISIONADO PRESIDENTE DEL ITAIGRO</w:t>
      </w:r>
      <w:r w:rsidRPr="00876F6E">
        <w:rPr>
          <w:rFonts w:asciiTheme="minorHAnsi" w:hAnsiTheme="minorHAnsi"/>
        </w:rPr>
        <w:tab/>
        <w:t xml:space="preserve">   </w:t>
      </w:r>
      <w:r w:rsidR="00876F6E">
        <w:rPr>
          <w:rFonts w:asciiTheme="minorHAnsi" w:hAnsiTheme="minorHAnsi"/>
        </w:rPr>
        <w:t xml:space="preserve">                  </w:t>
      </w:r>
      <w:r w:rsidRPr="00876F6E">
        <w:rPr>
          <w:rFonts w:asciiTheme="minorHAnsi" w:hAnsiTheme="minorHAnsi"/>
        </w:rPr>
        <w:t>DIRECTORA DE ADMINISTRACIÓN Y FINANZAS</w:t>
      </w:r>
    </w:p>
    <w:p w14:paraId="7C3142D7" w14:textId="0DE6AFC7" w:rsidR="001D438B" w:rsidRDefault="001D438B" w:rsidP="00B45F19">
      <w:pPr>
        <w:ind w:firstLine="708"/>
        <w:rPr>
          <w:rFonts w:ascii="Arial Narrow" w:hAnsi="Arial Narrow"/>
          <w:sz w:val="20"/>
          <w:szCs w:val="20"/>
        </w:rPr>
      </w:pPr>
    </w:p>
    <w:p w14:paraId="7DA48102" w14:textId="5C2B466F" w:rsidR="006E0221" w:rsidRPr="001D438B" w:rsidRDefault="006E0221" w:rsidP="001D438B">
      <w:pPr>
        <w:rPr>
          <w:rFonts w:ascii="Arial Narrow" w:hAnsi="Arial Narrow"/>
          <w:sz w:val="20"/>
          <w:szCs w:val="20"/>
        </w:rPr>
      </w:pPr>
    </w:p>
    <w:sectPr w:rsidR="006E0221" w:rsidRPr="001D438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8940" w14:textId="77777777" w:rsidR="001A3B2F" w:rsidRDefault="001A3B2F" w:rsidP="00E00323">
      <w:pPr>
        <w:spacing w:after="0" w:line="240" w:lineRule="auto"/>
      </w:pPr>
      <w:r>
        <w:separator/>
      </w:r>
    </w:p>
  </w:endnote>
  <w:endnote w:type="continuationSeparator" w:id="0">
    <w:p w14:paraId="30D98BFD" w14:textId="77777777" w:rsidR="001A3B2F" w:rsidRDefault="001A3B2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18F9" w14:textId="6043E72B" w:rsidR="00274998" w:rsidRDefault="00274998">
    <w:pPr>
      <w:pStyle w:val="Piedepgina"/>
      <w:jc w:val="right"/>
    </w:pPr>
    <w:r>
      <w:fldChar w:fldCharType="begin"/>
    </w:r>
    <w:r>
      <w:instrText>PAGE   \* MERGEFORMAT</w:instrText>
    </w:r>
    <w:r>
      <w:fldChar w:fldCharType="separate"/>
    </w:r>
    <w:r w:rsidR="0023075E" w:rsidRPr="0023075E">
      <w:rPr>
        <w:noProof/>
        <w:lang w:val="es-ES"/>
      </w:rPr>
      <w:t>8</w:t>
    </w:r>
    <w:r>
      <w:fldChar w:fldCharType="end"/>
    </w:r>
  </w:p>
  <w:p w14:paraId="52EADCC6" w14:textId="6BE26F3E" w:rsidR="00D60EB0" w:rsidRPr="000B4131" w:rsidRDefault="00D60EB0" w:rsidP="00D60EB0">
    <w:pPr>
      <w:pStyle w:val="Piedepgina"/>
      <w:spacing w:after="0"/>
      <w:jc w:val="center"/>
      <w:rPr>
        <w:b/>
        <w:sz w:val="15"/>
        <w:szCs w:val="15"/>
      </w:rPr>
    </w:pPr>
    <w:r>
      <w:rPr>
        <w:noProof/>
        <w:lang w:eastAsia="es-MX"/>
      </w:rPr>
      <mc:AlternateContent>
        <mc:Choice Requires="wpg">
          <w:drawing>
            <wp:anchor distT="0" distB="0" distL="114300" distR="114300" simplePos="0" relativeHeight="251841536" behindDoc="0" locked="0" layoutInCell="1" allowOverlap="1" wp14:anchorId="4ABC8172" wp14:editId="20A70225">
              <wp:simplePos x="0" y="0"/>
              <wp:positionH relativeFrom="margin">
                <wp:posOffset>-1318895</wp:posOffset>
              </wp:positionH>
              <wp:positionV relativeFrom="paragraph">
                <wp:posOffset>234950</wp:posOffset>
              </wp:positionV>
              <wp:extent cx="9095740" cy="448945"/>
              <wp:effectExtent l="0" t="0" r="10160" b="27305"/>
              <wp:wrapNone/>
              <wp:docPr id="18" name="Grupo 18"/>
              <wp:cNvGraphicFramePr/>
              <a:graphic xmlns:a="http://schemas.openxmlformats.org/drawingml/2006/main">
                <a:graphicData uri="http://schemas.microsoft.com/office/word/2010/wordprocessingGroup">
                  <wpg:wgp>
                    <wpg:cNvGrpSpPr/>
                    <wpg:grpSpPr>
                      <a:xfrm>
                        <a:off x="0" y="0"/>
                        <a:ext cx="9095740" cy="448945"/>
                        <a:chOff x="0" y="2818"/>
                        <a:chExt cx="7927361" cy="563247"/>
                      </a:xfrm>
                    </wpg:grpSpPr>
                    <wps:wsp>
                      <wps:cNvPr id="5" name="Paralelogramo 5"/>
                      <wps:cNvSpPr/>
                      <wps:spPr>
                        <a:xfrm>
                          <a:off x="0" y="300251"/>
                          <a:ext cx="6475228" cy="265814"/>
                        </a:xfrm>
                        <a:prstGeom prst="parallelogram">
                          <a:avLst/>
                        </a:prstGeom>
                        <a:solidFill>
                          <a:srgbClr val="0D6C79"/>
                        </a:solidFill>
                        <a:ln>
                          <a:solidFill>
                            <a:srgbClr val="0D6C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aralelogramo 9"/>
                      <wps:cNvSpPr/>
                      <wps:spPr>
                        <a:xfrm>
                          <a:off x="6332478" y="2818"/>
                          <a:ext cx="1594883" cy="563245"/>
                        </a:xfrm>
                        <a:prstGeom prst="parallelogram">
                          <a:avLst>
                            <a:gd name="adj" fmla="val 47653"/>
                          </a:avLst>
                        </a:prstGeom>
                        <a:solidFill>
                          <a:srgbClr val="0D6C79"/>
                        </a:solidFill>
                        <a:ln>
                          <a:solidFill>
                            <a:srgbClr val="0D6C7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C45589" id="Grupo 18" o:spid="_x0000_s1026" style="position:absolute;margin-left:-103.85pt;margin-top:18.5pt;width:716.2pt;height:35.35pt;z-index:251841536;mso-position-horizontal-relative:margin;mso-width-relative:margin;mso-height-relative:margin" coordorigin=",28" coordsize="7927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5" o:spid="_x0000_s1027" type="#_x0000_t7" style="position:absolute;top:3002;width:64752;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" adj="222" fillcolor="#0d6c79" strokecolor="#0d6c79" strokeweight="2pt"/>
              <v:shape id="Paralelogramo 9" o:spid="_x0000_s1028" type="#_x0000_t7" style="position:absolute;left:63324;top:28;width:15949;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" adj="3635" fillcolor="#0d6c79" strokecolor="#0d6c79" strokeweight="2pt"/>
              <w10:wrap anchorx="margin"/>
            </v:group>
          </w:pict>
        </mc:Fallback>
      </mc:AlternateContent>
    </w:r>
    <w:r w:rsidRPr="000B4131">
      <w:rPr>
        <w:b/>
        <w:sz w:val="15"/>
        <w:szCs w:val="15"/>
      </w:rPr>
      <w:t>Calle Ninfa, Lt. 1 Mza. 6, Fraccionamiento Valle Dorado, Segunda Sección, C.P. 39074, Chilpancingo de los Bravo, Guerrero.</w:t>
    </w:r>
  </w:p>
  <w:p w14:paraId="2F87CF1E" w14:textId="459E7B06" w:rsidR="00274998" w:rsidRPr="00D60EB0" w:rsidRDefault="00D60EB0" w:rsidP="00D60EB0">
    <w:pPr>
      <w:pStyle w:val="Piedepgina"/>
      <w:spacing w:after="0"/>
      <w:jc w:val="center"/>
      <w:rPr>
        <w:b/>
        <w:color w:val="0C6172"/>
        <w:sz w:val="15"/>
        <w:szCs w:val="15"/>
      </w:rPr>
    </w:pPr>
    <w:r w:rsidRPr="000B4131">
      <w:rPr>
        <w:b/>
        <w:sz w:val="15"/>
        <w:szCs w:val="15"/>
      </w:rPr>
      <w:t xml:space="preserve">Sitio Web: </w:t>
    </w:r>
    <w:hyperlink r:id="rId1" w:history="1">
      <w:r w:rsidRPr="00E70AB6">
        <w:rPr>
          <w:rStyle w:val="Hipervnculo"/>
          <w:b/>
          <w:sz w:val="15"/>
          <w:szCs w:val="15"/>
        </w:rPr>
        <w:t>http://itaigro.org.mx</w:t>
      </w:r>
    </w:hyperlink>
    <w:r w:rsidRPr="000B4131">
      <w:rPr>
        <w:b/>
        <w:color w:val="0C6172"/>
        <w:sz w:val="15"/>
        <w:szCs w:val="15"/>
      </w:rPr>
      <w:t xml:space="preserve">, </w:t>
    </w:r>
    <w:r w:rsidRPr="000B4131">
      <w:rPr>
        <w:b/>
        <w:sz w:val="15"/>
        <w:szCs w:val="15"/>
      </w:rPr>
      <w:t xml:space="preserve">Teléfono: 01 (747)1160376, Correo electrónico: </w:t>
    </w:r>
    <w:hyperlink r:id="rId2" w:history="1">
      <w:r w:rsidRPr="00BA22B9">
        <w:rPr>
          <w:rStyle w:val="Hipervnculo"/>
          <w:b/>
          <w:sz w:val="15"/>
          <w:szCs w:val="15"/>
        </w:rPr>
        <w:t>finanzas@itaigro.org.mx</w:t>
      </w:r>
    </w:hyperlink>
    <w:r w:rsidRPr="000B4131">
      <w:rPr>
        <w:b/>
        <w:color w:val="0C6172"/>
        <w:sz w:val="15"/>
        <w:szCs w:val="15"/>
      </w:rPr>
      <w:t xml:space="preserve">  </w:t>
    </w:r>
    <w:r w:rsidRPr="000B4131">
      <w:rPr>
        <w:b/>
        <w:sz w:val="15"/>
        <w:szCs w:val="15"/>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D6C5" w14:textId="77777777" w:rsidR="001A3B2F" w:rsidRDefault="001A3B2F" w:rsidP="00E00323">
      <w:pPr>
        <w:spacing w:after="0" w:line="240" w:lineRule="auto"/>
      </w:pPr>
      <w:r>
        <w:separator/>
      </w:r>
    </w:p>
  </w:footnote>
  <w:footnote w:type="continuationSeparator" w:id="0">
    <w:p w14:paraId="7736F276" w14:textId="77777777" w:rsidR="001A3B2F" w:rsidRDefault="001A3B2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201C" w14:textId="1B383C5D" w:rsidR="00D60EB0" w:rsidRDefault="00D60EB0" w:rsidP="002115E4">
    <w:pPr>
      <w:pStyle w:val="Encabezado"/>
      <w:jc w:val="center"/>
      <w:rPr>
        <w:b/>
        <w:sz w:val="24"/>
      </w:rPr>
    </w:pPr>
    <w:r w:rsidRPr="00D60EB0">
      <w:rPr>
        <w:b/>
        <w:noProof/>
        <w:sz w:val="24"/>
        <w:lang w:eastAsia="es-MX"/>
      </w:rPr>
      <mc:AlternateContent>
        <mc:Choice Requires="wps">
          <w:drawing>
            <wp:anchor distT="45720" distB="45720" distL="114300" distR="114300" simplePos="0" relativeHeight="251706368" behindDoc="0" locked="0" layoutInCell="1" allowOverlap="1" wp14:anchorId="53979EE7" wp14:editId="3230AB17">
              <wp:simplePos x="0" y="0"/>
              <wp:positionH relativeFrom="margin">
                <wp:posOffset>605155</wp:posOffset>
              </wp:positionH>
              <wp:positionV relativeFrom="paragraph">
                <wp:posOffset>-202565</wp:posOffset>
              </wp:positionV>
              <wp:extent cx="4962525" cy="638175"/>
              <wp:effectExtent l="0" t="0" r="0"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69CA" w14:textId="77777777" w:rsidR="00D60EB0" w:rsidRPr="001F534A" w:rsidRDefault="00D60EB0" w:rsidP="00D60EB0">
                          <w:pPr>
                            <w:spacing w:after="0"/>
                            <w:jc w:val="center"/>
                            <w:rPr>
                              <w:rFonts w:ascii="Agency FB" w:eastAsia="Arial Unicode MS" w:hAnsi="Agency FB" w:cs="Arial"/>
                              <w:b/>
                              <w:sz w:val="28"/>
                            </w:rPr>
                          </w:pPr>
                          <w:r w:rsidRPr="001F534A">
                            <w:rPr>
                              <w:rFonts w:ascii="Agency FB" w:eastAsia="Arial Unicode MS" w:hAnsi="Agency FB" w:cs="Arial"/>
                              <w:b/>
                              <w:sz w:val="28"/>
                            </w:rPr>
                            <w:t xml:space="preserve">INSTITUTO DE TRANSPARENCIA, ACCESO A LA INFORMACIÓN Y </w:t>
                          </w:r>
                        </w:p>
                        <w:p w14:paraId="6DE63442" w14:textId="5AC9BE24" w:rsidR="00D60EB0" w:rsidRDefault="00D60EB0" w:rsidP="00D60EB0">
                          <w:pPr>
                            <w:spacing w:after="0"/>
                            <w:jc w:val="center"/>
                            <w:rPr>
                              <w:rFonts w:ascii="Agency FB" w:eastAsia="Arial Unicode MS" w:hAnsi="Agency FB" w:cs="Arial"/>
                              <w:b/>
                              <w:sz w:val="28"/>
                            </w:rPr>
                          </w:pPr>
                          <w:r w:rsidRPr="001F534A">
                            <w:rPr>
                              <w:rFonts w:ascii="Agency FB" w:eastAsia="Arial Unicode MS" w:hAnsi="Agency FB" w:cs="Arial"/>
                              <w:b/>
                              <w:sz w:val="28"/>
                            </w:rPr>
                            <w:t>PROTECCIÓN DE DATOS PERSONALES DEL ESTADO DE GUERRERO</w:t>
                          </w:r>
                        </w:p>
                        <w:p w14:paraId="08905BD9" w14:textId="115E7514" w:rsidR="00D60EB0" w:rsidRDefault="00D60EB0" w:rsidP="00D60EB0">
                          <w:pPr>
                            <w:spacing w:after="0"/>
                            <w:jc w:val="center"/>
                            <w:rPr>
                              <w:rFonts w:ascii="Agency FB" w:eastAsia="Arial Unicode MS" w:hAnsi="Agency FB" w:cs="Arial"/>
                              <w:b/>
                              <w:sz w:val="28"/>
                            </w:rPr>
                          </w:pPr>
                        </w:p>
                        <w:p w14:paraId="6FBE4738" w14:textId="77777777" w:rsidR="00D60EB0" w:rsidRPr="001F534A" w:rsidRDefault="00D60EB0" w:rsidP="00D60EB0">
                          <w:pPr>
                            <w:spacing w:after="0"/>
                            <w:jc w:val="center"/>
                            <w:rPr>
                              <w:rFonts w:ascii="Agency FB" w:eastAsia="Arial Unicode MS" w:hAnsi="Agency FB"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79EE7" id="_x0000_t202" coordsize="21600,21600" o:spt="202" path="m,l,21600r21600,l21600,xe">
              <v:stroke joinstyle="miter"/>
              <v:path gradientshapeok="t" o:connecttype="rect"/>
            </v:shapetype>
            <v:shape id="Cuadro de texto 13" o:spid="_x0000_s1026" type="#_x0000_t202" style="position:absolute;left:0;text-align:left;margin-left:47.65pt;margin-top:-15.95pt;width:390.75pt;height:50.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iHugIAAMI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" filled="f" stroked="f">
              <v:textbox>
                <w:txbxContent>
                  <w:p w14:paraId="410B69CA" w14:textId="77777777" w:rsidR="00D60EB0" w:rsidRPr="001F534A" w:rsidRDefault="00D60EB0" w:rsidP="00D60EB0">
                    <w:pPr>
                      <w:spacing w:after="0"/>
                      <w:jc w:val="center"/>
                      <w:rPr>
                        <w:rFonts w:ascii="Agency FB" w:eastAsia="Arial Unicode MS" w:hAnsi="Agency FB" w:cs="Arial"/>
                        <w:b/>
                        <w:sz w:val="28"/>
                      </w:rPr>
                    </w:pPr>
                    <w:r w:rsidRPr="001F534A">
                      <w:rPr>
                        <w:rFonts w:ascii="Agency FB" w:eastAsia="Arial Unicode MS" w:hAnsi="Agency FB" w:cs="Arial"/>
                        <w:b/>
                        <w:sz w:val="28"/>
                      </w:rPr>
                      <w:t xml:space="preserve">INSTITUTO DE TRANSPARENCIA, ACCESO A LA INFORMACIÓN Y </w:t>
                    </w:r>
                  </w:p>
                  <w:p w14:paraId="6DE63442" w14:textId="5AC9BE24" w:rsidR="00D60EB0" w:rsidRDefault="00D60EB0" w:rsidP="00D60EB0">
                    <w:pPr>
                      <w:spacing w:after="0"/>
                      <w:jc w:val="center"/>
                      <w:rPr>
                        <w:rFonts w:ascii="Agency FB" w:eastAsia="Arial Unicode MS" w:hAnsi="Agency FB" w:cs="Arial"/>
                        <w:b/>
                        <w:sz w:val="28"/>
                      </w:rPr>
                    </w:pPr>
                    <w:r w:rsidRPr="001F534A">
                      <w:rPr>
                        <w:rFonts w:ascii="Agency FB" w:eastAsia="Arial Unicode MS" w:hAnsi="Agency FB" w:cs="Arial"/>
                        <w:b/>
                        <w:sz w:val="28"/>
                      </w:rPr>
                      <w:t>PROTECCIÓN DE DATOS PERSONALES DEL ESTADO DE GUERRERO</w:t>
                    </w:r>
                  </w:p>
                  <w:p w14:paraId="08905BD9" w14:textId="115E7514" w:rsidR="00D60EB0" w:rsidRDefault="00D60EB0" w:rsidP="00D60EB0">
                    <w:pPr>
                      <w:spacing w:after="0"/>
                      <w:jc w:val="center"/>
                      <w:rPr>
                        <w:rFonts w:ascii="Agency FB" w:eastAsia="Arial Unicode MS" w:hAnsi="Agency FB" w:cs="Arial"/>
                        <w:b/>
                        <w:sz w:val="28"/>
                      </w:rPr>
                    </w:pPr>
                  </w:p>
                  <w:p w14:paraId="6FBE4738" w14:textId="77777777" w:rsidR="00D60EB0" w:rsidRPr="001F534A" w:rsidRDefault="00D60EB0" w:rsidP="00D60EB0">
                    <w:pPr>
                      <w:spacing w:after="0"/>
                      <w:jc w:val="center"/>
                      <w:rPr>
                        <w:rFonts w:ascii="Agency FB" w:eastAsia="Arial Unicode MS" w:hAnsi="Agency FB" w:cs="Arial"/>
                        <w:b/>
                        <w:sz w:val="28"/>
                      </w:rPr>
                    </w:pPr>
                  </w:p>
                </w:txbxContent>
              </v:textbox>
              <w10:wrap anchorx="margin"/>
            </v:shape>
          </w:pict>
        </mc:Fallback>
      </mc:AlternateContent>
    </w:r>
    <w:r w:rsidRPr="00D60EB0">
      <w:rPr>
        <w:b/>
        <w:noProof/>
        <w:sz w:val="24"/>
        <w:lang w:eastAsia="es-MX"/>
      </w:rPr>
      <mc:AlternateContent>
        <mc:Choice Requires="wpg">
          <w:drawing>
            <wp:anchor distT="0" distB="0" distL="114300" distR="114300" simplePos="0" relativeHeight="251589632" behindDoc="0" locked="0" layoutInCell="1" allowOverlap="1" wp14:anchorId="09783D66" wp14:editId="20B63A01">
              <wp:simplePos x="0" y="0"/>
              <wp:positionH relativeFrom="page">
                <wp:posOffset>-481330</wp:posOffset>
              </wp:positionH>
              <wp:positionV relativeFrom="paragraph">
                <wp:posOffset>-772160</wp:posOffset>
              </wp:positionV>
              <wp:extent cx="2667000" cy="1513205"/>
              <wp:effectExtent l="323850" t="95250" r="133350" b="182245"/>
              <wp:wrapNone/>
              <wp:docPr id="17" name="Grupo 17"/>
              <wp:cNvGraphicFramePr/>
              <a:graphic xmlns:a="http://schemas.openxmlformats.org/drawingml/2006/main">
                <a:graphicData uri="http://schemas.microsoft.com/office/word/2010/wordprocessingGroup">
                  <wpg:wgp>
                    <wpg:cNvGrpSpPr/>
                    <wpg:grpSpPr>
                      <a:xfrm flipH="1">
                        <a:off x="0" y="0"/>
                        <a:ext cx="2667000" cy="1513205"/>
                        <a:chOff x="0" y="0"/>
                        <a:chExt cx="2613319" cy="1513210"/>
                      </a:xfrm>
                    </wpg:grpSpPr>
                    <wps:wsp>
                      <wps:cNvPr id="1" name="Paralelogramo 1"/>
                      <wps:cNvSpPr/>
                      <wps:spPr>
                        <a:xfrm rot="19876887" flipH="1">
                          <a:off x="1403131" y="0"/>
                          <a:ext cx="1210188" cy="1475079"/>
                        </a:xfrm>
                        <a:prstGeom prst="parallelogram">
                          <a:avLst/>
                        </a:prstGeom>
                        <a:solidFill>
                          <a:srgbClr val="0C617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aralelogramo 3"/>
                      <wps:cNvSpPr/>
                      <wps:spPr>
                        <a:xfrm rot="20341070" flipH="1">
                          <a:off x="0" y="204952"/>
                          <a:ext cx="777558" cy="861016"/>
                        </a:xfrm>
                        <a:prstGeom prst="parallelogram">
                          <a:avLst>
                            <a:gd name="adj" fmla="val 28831"/>
                          </a:avLst>
                        </a:prstGeom>
                        <a:solidFill>
                          <a:srgbClr val="16B1D0"/>
                        </a:solidFill>
                        <a:ln>
                          <a:solidFill>
                            <a:srgbClr val="16B1D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aralelogramo 4"/>
                      <wps:cNvSpPr/>
                      <wps:spPr>
                        <a:xfrm rot="20324636" flipH="1">
                          <a:off x="472966" y="63062"/>
                          <a:ext cx="1388147" cy="1450148"/>
                        </a:xfrm>
                        <a:prstGeom prst="parallelogram">
                          <a:avLst/>
                        </a:prstGeom>
                        <a:solidFill>
                          <a:srgbClr val="149DB8"/>
                        </a:solidFill>
                        <a:ln>
                          <a:solidFill>
                            <a:srgbClr val="149DB8"/>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CE9461E" id="Grupo 17" o:spid="_x0000_s1026" style="position:absolute;margin-left:-37.9pt;margin-top:-60.8pt;width:210pt;height:119.15pt;flip:x;z-index:251589632;mso-position-horizontal-relative:page;mso-width-relative:margin" coordsize="26133,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1" o:spid="_x0000_s1027" type="#_x0000_t7" style="position:absolute;left:14031;width:12102;height:14750;rotation:188209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" fillcolor="#0c6172" strokecolor="#243f60 [1604]" strokeweight="2pt">
                <v:shadow on="t" color="black" opacity="26214f" origin="-.5,-.5" offset=".74836mm,.74836mm"/>
              </v:shape>
              <v:shape id="Paralelogramo 3" o:spid="_x0000_s1028" type="#_x0000_t7" style="position:absolute;top:2049;width:7775;height:8610;rotation:137508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" adj="6227" fillcolor="#16b1d0" strokecolor="#16b1d0" strokeweight="2pt">
                <v:shadow on="t" color="black" opacity="26214f" origin=",-.5" offset="0,3pt"/>
              </v:shape>
              <v:shape id="Paralelogramo 4" o:spid="_x0000_s1029" type="#_x0000_t7" style="position:absolute;left:4729;top:630;width:13882;height:14502;rotation:139303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" fillcolor="#149db8" strokecolor="#149db8" strokeweight="2pt">
                <v:shadow on="t" color="black" opacity="26214f" origin="-.5,-.5" offset=".74836mm,.74836mm"/>
              </v:shape>
              <w10:wrap anchorx="page"/>
            </v:group>
          </w:pict>
        </mc:Fallback>
      </mc:AlternateContent>
    </w:r>
    <w:r w:rsidRPr="00D60EB0">
      <w:rPr>
        <w:b/>
        <w:noProof/>
        <w:sz w:val="24"/>
        <w:lang w:eastAsia="es-MX"/>
      </w:rPr>
      <mc:AlternateContent>
        <mc:Choice Requires="wpg">
          <w:drawing>
            <wp:anchor distT="0" distB="0" distL="114300" distR="114300" simplePos="0" relativeHeight="251823104" behindDoc="0" locked="0" layoutInCell="1" allowOverlap="1" wp14:anchorId="7EBCBF5D" wp14:editId="4735CB0E">
              <wp:simplePos x="0" y="0"/>
              <wp:positionH relativeFrom="page">
                <wp:posOffset>5865495</wp:posOffset>
              </wp:positionH>
              <wp:positionV relativeFrom="paragraph">
                <wp:posOffset>-704215</wp:posOffset>
              </wp:positionV>
              <wp:extent cx="2324100" cy="1513205"/>
              <wp:effectExtent l="209550" t="76200" r="381000" b="163195"/>
              <wp:wrapNone/>
              <wp:docPr id="29" name="Grupo 29"/>
              <wp:cNvGraphicFramePr/>
              <a:graphic xmlns:a="http://schemas.openxmlformats.org/drawingml/2006/main">
                <a:graphicData uri="http://schemas.microsoft.com/office/word/2010/wordprocessingGroup">
                  <wpg:wgp>
                    <wpg:cNvGrpSpPr/>
                    <wpg:grpSpPr>
                      <a:xfrm>
                        <a:off x="0" y="0"/>
                        <a:ext cx="2324100" cy="1513205"/>
                        <a:chOff x="0" y="0"/>
                        <a:chExt cx="2613319" cy="1513210"/>
                      </a:xfrm>
                    </wpg:grpSpPr>
                    <wps:wsp>
                      <wps:cNvPr id="30" name="Paralelogramo 30"/>
                      <wps:cNvSpPr/>
                      <wps:spPr>
                        <a:xfrm rot="19876887" flipH="1">
                          <a:off x="1403131" y="0"/>
                          <a:ext cx="1210188" cy="1475079"/>
                        </a:xfrm>
                        <a:prstGeom prst="parallelogram">
                          <a:avLst/>
                        </a:prstGeom>
                        <a:solidFill>
                          <a:srgbClr val="0C617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Paralelogramo 31"/>
                      <wps:cNvSpPr/>
                      <wps:spPr>
                        <a:xfrm rot="20341070" flipH="1">
                          <a:off x="0" y="204952"/>
                          <a:ext cx="777558" cy="861016"/>
                        </a:xfrm>
                        <a:prstGeom prst="parallelogram">
                          <a:avLst>
                            <a:gd name="adj" fmla="val 28831"/>
                          </a:avLst>
                        </a:prstGeom>
                        <a:solidFill>
                          <a:srgbClr val="16B1D0"/>
                        </a:solidFill>
                        <a:ln>
                          <a:solidFill>
                            <a:srgbClr val="16B1D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Paralelogramo 192"/>
                      <wps:cNvSpPr/>
                      <wps:spPr>
                        <a:xfrm rot="20324636" flipH="1">
                          <a:off x="472966" y="63062"/>
                          <a:ext cx="1388147" cy="1450148"/>
                        </a:xfrm>
                        <a:prstGeom prst="parallelogram">
                          <a:avLst/>
                        </a:prstGeom>
                        <a:solidFill>
                          <a:srgbClr val="149DB8"/>
                        </a:solidFill>
                        <a:ln>
                          <a:solidFill>
                            <a:srgbClr val="149DB8"/>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03527AF" id="Grupo 29" o:spid="_x0000_s1026" style="position:absolute;margin-left:461.85pt;margin-top:-55.45pt;width:183pt;height:119.15pt;z-index:251823104;mso-position-horizontal-relative:page;mso-width-relative:margin" coordsize="26133,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">
              <v:shape id="Paralelogramo 30" o:spid="_x0000_s1027" type="#_x0000_t7" style="position:absolute;left:14031;width:12102;height:14750;rotation:188209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" fillcolor="#0c6172" strokecolor="#243f60 [1604]" strokeweight="2pt">
                <v:shadow on="t" color="black" opacity="26214f" origin="-.5,-.5" offset=".74836mm,.74836mm"/>
              </v:shape>
              <v:shape id="Paralelogramo 31" o:spid="_x0000_s1028" type="#_x0000_t7" style="position:absolute;top:2049;width:7775;height:8610;rotation:137508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" adj="6227" fillcolor="#16b1d0" strokecolor="#16b1d0" strokeweight="2pt">
                <v:shadow on="t" color="black" opacity="26214f" origin=",-.5" offset="0,3pt"/>
              </v:shape>
              <v:shape id="Paralelogramo 192" o:spid="_x0000_s1029" type="#_x0000_t7" style="position:absolute;left:4729;top:630;width:13882;height:14502;rotation:139303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" fillcolor="#149db8" strokecolor="#149db8" strokeweight="2pt">
                <v:shadow on="t" color="black" opacity="26214f" origin="-.5,-.5" offset=".74836mm,.74836mm"/>
              </v:shape>
              <w10:wrap anchorx="page"/>
            </v:group>
          </w:pict>
        </mc:Fallback>
      </mc:AlternateContent>
    </w:r>
  </w:p>
  <w:p w14:paraId="76C710A2" w14:textId="5FD928E6" w:rsidR="00D60EB0" w:rsidRDefault="00D60EB0" w:rsidP="00D60EB0">
    <w:pPr>
      <w:pStyle w:val="Encabezado"/>
      <w:jc w:val="center"/>
      <w:rPr>
        <w:sz w:val="24"/>
      </w:rPr>
    </w:pPr>
    <w:r>
      <w:rPr>
        <w:noProof/>
        <w:lang w:eastAsia="es-MX"/>
      </w:rPr>
      <mc:AlternateContent>
        <mc:Choice Requires="wps">
          <w:drawing>
            <wp:anchor distT="45720" distB="45720" distL="114300" distR="114300" simplePos="0" relativeHeight="251831296" behindDoc="0" locked="0" layoutInCell="1" allowOverlap="1" wp14:anchorId="45FD852A" wp14:editId="2EC8A7FC">
              <wp:simplePos x="0" y="0"/>
              <wp:positionH relativeFrom="margin">
                <wp:posOffset>723900</wp:posOffset>
              </wp:positionH>
              <wp:positionV relativeFrom="paragraph">
                <wp:posOffset>6985</wp:posOffset>
              </wp:positionV>
              <wp:extent cx="4511675"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1404620"/>
                      </a:xfrm>
                      <a:prstGeom prst="rect">
                        <a:avLst/>
                      </a:prstGeom>
                      <a:noFill/>
                      <a:ln w="9525">
                        <a:noFill/>
                        <a:miter lim="800000"/>
                        <a:headEnd/>
                        <a:tailEnd/>
                      </a:ln>
                    </wps:spPr>
                    <wps:txbx>
                      <w:txbxContent>
                        <w:p w14:paraId="257DD152" w14:textId="77777777" w:rsidR="00D60EB0" w:rsidRPr="000B4131" w:rsidRDefault="00D60EB0" w:rsidP="00D60EB0">
                          <w:pPr>
                            <w:jc w:val="center"/>
                            <w:rPr>
                              <w:rFonts w:ascii="Agency FB" w:hAnsi="Agency FB"/>
                              <w:b/>
                              <w:i/>
                              <w:color w:val="149DB8"/>
                            </w:rPr>
                          </w:pPr>
                          <w:r w:rsidRPr="00364315">
                            <w:rPr>
                              <w:rFonts w:ascii="Agency FB" w:hAnsi="Agency FB"/>
                              <w:b/>
                              <w:i/>
                              <w:color w:val="149DB8"/>
                              <w:sz w:val="20"/>
                            </w:rPr>
                            <w:t>“2023, AÑO DE FRANCISCO VILLA, EL REVOLUCIONARIO DEL PUEBLO</w:t>
                          </w:r>
                          <w:r w:rsidRPr="000B4131">
                            <w:rPr>
                              <w:rFonts w:ascii="Agency FB" w:hAnsi="Agency FB"/>
                              <w:b/>
                              <w:i/>
                              <w:color w:val="149DB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D852A" id="Cuadro de texto 2" o:spid="_x0000_s1027" type="#_x0000_t202" style="position:absolute;left:0;text-align:left;margin-left:57pt;margin-top:.55pt;width:355.25pt;height:110.6pt;z-index:251831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" filled="f" stroked="f">
              <v:textbox style="mso-fit-shape-to-text:t">
                <w:txbxContent>
                  <w:p w14:paraId="257DD152" w14:textId="77777777" w:rsidR="00D60EB0" w:rsidRPr="000B4131" w:rsidRDefault="00D60EB0" w:rsidP="00D60EB0">
                    <w:pPr>
                      <w:jc w:val="center"/>
                      <w:rPr>
                        <w:rFonts w:ascii="Agency FB" w:hAnsi="Agency FB"/>
                        <w:b/>
                        <w:i/>
                        <w:color w:val="149DB8"/>
                      </w:rPr>
                    </w:pPr>
                    <w:r w:rsidRPr="00364315">
                      <w:rPr>
                        <w:rFonts w:ascii="Agency FB" w:hAnsi="Agency FB"/>
                        <w:b/>
                        <w:i/>
                        <w:color w:val="149DB8"/>
                        <w:sz w:val="20"/>
                      </w:rPr>
                      <w:t>“2023, AÑO DE FRANCISCO VILLA, EL REVOLUCIONARIO DEL PUEBLO</w:t>
                    </w:r>
                    <w:r w:rsidRPr="000B4131">
                      <w:rPr>
                        <w:rFonts w:ascii="Agency FB" w:hAnsi="Agency FB"/>
                        <w:b/>
                        <w:i/>
                        <w:color w:val="149DB8"/>
                      </w:rPr>
                      <w:t>”</w:t>
                    </w:r>
                  </w:p>
                </w:txbxContent>
              </v:textbox>
              <w10:wrap anchorx="margin"/>
            </v:shape>
          </w:pict>
        </mc:Fallback>
      </mc:AlternateContent>
    </w:r>
  </w:p>
  <w:p w14:paraId="7DCAF5C5" w14:textId="466F1A0D" w:rsidR="00FE1E05" w:rsidRPr="00C9217D" w:rsidRDefault="00F47516" w:rsidP="002115E4">
    <w:pPr>
      <w:pStyle w:val="Encabezado"/>
      <w:jc w:val="center"/>
      <w:rPr>
        <w:sz w:val="24"/>
      </w:rPr>
    </w:pPr>
    <w:r>
      <w:rPr>
        <w:sz w:val="24"/>
      </w:rPr>
      <w:t>Informe del</w:t>
    </w:r>
    <w:r w:rsidR="00527458">
      <w:rPr>
        <w:sz w:val="24"/>
      </w:rPr>
      <w:t xml:space="preserve"> </w:t>
    </w:r>
    <w:r w:rsidR="002115E4">
      <w:rPr>
        <w:sz w:val="24"/>
      </w:rPr>
      <w:t>01</w:t>
    </w:r>
    <w:r w:rsidR="00677EFC">
      <w:rPr>
        <w:sz w:val="24"/>
      </w:rPr>
      <w:t xml:space="preserve"> de </w:t>
    </w:r>
    <w:r w:rsidR="00D60EB0">
      <w:rPr>
        <w:sz w:val="24"/>
      </w:rPr>
      <w:t>enero</w:t>
    </w:r>
    <w:r w:rsidR="00677EFC">
      <w:rPr>
        <w:sz w:val="24"/>
      </w:rPr>
      <w:t xml:space="preserve"> al </w:t>
    </w:r>
    <w:r w:rsidR="002115E4">
      <w:rPr>
        <w:sz w:val="24"/>
      </w:rPr>
      <w:t>31</w:t>
    </w:r>
    <w:r>
      <w:rPr>
        <w:sz w:val="24"/>
      </w:rPr>
      <w:t xml:space="preserve"> de </w:t>
    </w:r>
    <w:r w:rsidR="00D60EB0">
      <w:rPr>
        <w:sz w:val="24"/>
      </w:rPr>
      <w:t>marzo</w:t>
    </w:r>
    <w:r w:rsidR="003F66F7">
      <w:rPr>
        <w:sz w:val="24"/>
      </w:rPr>
      <w:t xml:space="preserve"> de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2822"/>
    <w:rsid w:val="000A473B"/>
    <w:rsid w:val="000B7810"/>
    <w:rsid w:val="000D6041"/>
    <w:rsid w:val="00123DC4"/>
    <w:rsid w:val="001244E6"/>
    <w:rsid w:val="001351E0"/>
    <w:rsid w:val="0014693D"/>
    <w:rsid w:val="00154BA3"/>
    <w:rsid w:val="00184216"/>
    <w:rsid w:val="001845CD"/>
    <w:rsid w:val="00193965"/>
    <w:rsid w:val="001A2EA3"/>
    <w:rsid w:val="001A3B2F"/>
    <w:rsid w:val="001C0096"/>
    <w:rsid w:val="001C253E"/>
    <w:rsid w:val="001C75F2"/>
    <w:rsid w:val="001D2063"/>
    <w:rsid w:val="001D438B"/>
    <w:rsid w:val="001D756C"/>
    <w:rsid w:val="001D7EA3"/>
    <w:rsid w:val="002115E4"/>
    <w:rsid w:val="0022187C"/>
    <w:rsid w:val="0023075E"/>
    <w:rsid w:val="00274998"/>
    <w:rsid w:val="0027605A"/>
    <w:rsid w:val="002A6EFA"/>
    <w:rsid w:val="002A6F33"/>
    <w:rsid w:val="00310665"/>
    <w:rsid w:val="00362497"/>
    <w:rsid w:val="00386430"/>
    <w:rsid w:val="003B1054"/>
    <w:rsid w:val="003F66F7"/>
    <w:rsid w:val="004256C8"/>
    <w:rsid w:val="004372C8"/>
    <w:rsid w:val="0046002A"/>
    <w:rsid w:val="00463205"/>
    <w:rsid w:val="00494E6D"/>
    <w:rsid w:val="00511CA4"/>
    <w:rsid w:val="00516F48"/>
    <w:rsid w:val="00527458"/>
    <w:rsid w:val="00536CE0"/>
    <w:rsid w:val="005535F5"/>
    <w:rsid w:val="00562E4F"/>
    <w:rsid w:val="0059410B"/>
    <w:rsid w:val="00595C24"/>
    <w:rsid w:val="005A5E7E"/>
    <w:rsid w:val="005B0B28"/>
    <w:rsid w:val="005C3FD6"/>
    <w:rsid w:val="005C4D87"/>
    <w:rsid w:val="005D3E43"/>
    <w:rsid w:val="005E231E"/>
    <w:rsid w:val="005F5AE2"/>
    <w:rsid w:val="00663620"/>
    <w:rsid w:val="00677EFC"/>
    <w:rsid w:val="00681C79"/>
    <w:rsid w:val="006B7B09"/>
    <w:rsid w:val="006D0DB4"/>
    <w:rsid w:val="006D7FC1"/>
    <w:rsid w:val="006E0221"/>
    <w:rsid w:val="006E1CDB"/>
    <w:rsid w:val="00715A27"/>
    <w:rsid w:val="00723F5D"/>
    <w:rsid w:val="00772C67"/>
    <w:rsid w:val="007B3007"/>
    <w:rsid w:val="007C2C31"/>
    <w:rsid w:val="007D1E76"/>
    <w:rsid w:val="007E1017"/>
    <w:rsid w:val="007F0643"/>
    <w:rsid w:val="007F63BB"/>
    <w:rsid w:val="00810EA4"/>
    <w:rsid w:val="00830076"/>
    <w:rsid w:val="008355FF"/>
    <w:rsid w:val="00856DC9"/>
    <w:rsid w:val="00876F6E"/>
    <w:rsid w:val="008A3706"/>
    <w:rsid w:val="008C3793"/>
    <w:rsid w:val="008E076C"/>
    <w:rsid w:val="0092146F"/>
    <w:rsid w:val="00944811"/>
    <w:rsid w:val="00964B9E"/>
    <w:rsid w:val="00971AF0"/>
    <w:rsid w:val="0098652B"/>
    <w:rsid w:val="00987915"/>
    <w:rsid w:val="009F1214"/>
    <w:rsid w:val="00A42AC1"/>
    <w:rsid w:val="00A52099"/>
    <w:rsid w:val="00A643E4"/>
    <w:rsid w:val="00A70213"/>
    <w:rsid w:val="00A8483C"/>
    <w:rsid w:val="00AA206D"/>
    <w:rsid w:val="00AB6339"/>
    <w:rsid w:val="00AF57DE"/>
    <w:rsid w:val="00B03275"/>
    <w:rsid w:val="00B27610"/>
    <w:rsid w:val="00B3720D"/>
    <w:rsid w:val="00B45F19"/>
    <w:rsid w:val="00B730E9"/>
    <w:rsid w:val="00B90D90"/>
    <w:rsid w:val="00BA4C4E"/>
    <w:rsid w:val="00BB6A44"/>
    <w:rsid w:val="00BD6AA2"/>
    <w:rsid w:val="00BE2340"/>
    <w:rsid w:val="00BF43EE"/>
    <w:rsid w:val="00C45E3C"/>
    <w:rsid w:val="00C5522B"/>
    <w:rsid w:val="00C60B3B"/>
    <w:rsid w:val="00C847A1"/>
    <w:rsid w:val="00C9217D"/>
    <w:rsid w:val="00D06547"/>
    <w:rsid w:val="00D2781D"/>
    <w:rsid w:val="00D428EB"/>
    <w:rsid w:val="00D60EB0"/>
    <w:rsid w:val="00D868F1"/>
    <w:rsid w:val="00DC5533"/>
    <w:rsid w:val="00E00323"/>
    <w:rsid w:val="00EA7915"/>
    <w:rsid w:val="00EB2628"/>
    <w:rsid w:val="00ED0563"/>
    <w:rsid w:val="00EF784F"/>
    <w:rsid w:val="00F47516"/>
    <w:rsid w:val="00F50131"/>
    <w:rsid w:val="00F85236"/>
    <w:rsid w:val="00F85E01"/>
    <w:rsid w:val="00FA316C"/>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E4553"/>
  <w15:docId w15:val="{5484F258-4D5B-48DE-9C69-DCC22B03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B45F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finanzas@itaigro.org.mx" TargetMode="External"/><Relationship Id="rId1" Type="http://schemas.openxmlformats.org/officeDocument/2006/relationships/hyperlink" Target="http://itaigr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8790-BF5E-4515-8F10-2250F939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1906</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12370</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USER</cp:lastModifiedBy>
  <cp:revision>78</cp:revision>
  <cp:lastPrinted>2023-06-05T18:07:00Z</cp:lastPrinted>
  <dcterms:created xsi:type="dcterms:W3CDTF">2014-11-01T17:27:00Z</dcterms:created>
  <dcterms:modified xsi:type="dcterms:W3CDTF">2023-06-05T18:26:00Z</dcterms:modified>
</cp:coreProperties>
</file>