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E608E1">
      <w:pPr>
        <w:spacing w:before="92" w:line="247" w:lineRule="auto"/>
        <w:ind w:left="2190" w:right="4437" w:firstLine="8"/>
        <w:jc w:val="center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32.55pt,37.25pt" to="528.55pt,37.25pt" strokecolor="#30849b" strokeweight="1.5pt">
            <w10:wrap type="topAndBottom" anchorx="page"/>
          </v:line>
        </w:pict>
      </w:r>
      <w:r w:rsidR="009429B1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311784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9B1">
        <w:rPr>
          <w:b/>
          <w:sz w:val="24"/>
        </w:rPr>
        <w:t>INSTITUTO DE TRANSPARENCIA, ACCESO A LA INFORMACIÓN Y PROTECCIÓN DE DATOS PERSONALES DEL ESTADO DE GUERRERO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045A9B" w:rsidP="00045A9B">
      <w:pPr>
        <w:jc w:val="center"/>
        <w:rPr>
          <w:b/>
          <w:sz w:val="20"/>
        </w:rPr>
      </w:pPr>
      <w:r w:rsidRPr="00045A9B">
        <w:rPr>
          <w:b/>
          <w:sz w:val="20"/>
        </w:rPr>
        <w:t>APORTACIÓN FEDERAL PARA SEGURIDAD PÚBLICA</w:t>
      </w:r>
    </w:p>
    <w:p w:rsidR="00045A9B" w:rsidRDefault="00713C70" w:rsidP="00045A9B">
      <w:pPr>
        <w:jc w:val="center"/>
        <w:rPr>
          <w:b/>
          <w:sz w:val="20"/>
        </w:rPr>
      </w:pPr>
      <w:r>
        <w:rPr>
          <w:b/>
          <w:sz w:val="20"/>
        </w:rPr>
        <w:t xml:space="preserve">AL </w:t>
      </w:r>
      <w:r w:rsidR="00FD69FD" w:rsidRPr="00FD69FD">
        <w:rPr>
          <w:b/>
          <w:sz w:val="20"/>
        </w:rPr>
        <w:t xml:space="preserve">31 DE </w:t>
      </w:r>
      <w:r w:rsidR="00CA13F5">
        <w:rPr>
          <w:b/>
          <w:sz w:val="20"/>
        </w:rPr>
        <w:t>MARZO</w:t>
      </w:r>
      <w:r w:rsidR="00FD69FD" w:rsidRPr="00811F5D">
        <w:rPr>
          <w:rFonts w:ascii="Times New Roman"/>
          <w:sz w:val="20"/>
          <w:lang w:val="es-MX"/>
        </w:rPr>
        <w:t xml:space="preserve"> </w:t>
      </w:r>
      <w:r>
        <w:rPr>
          <w:b/>
          <w:sz w:val="20"/>
        </w:rPr>
        <w:t>202</w:t>
      </w:r>
      <w:r w:rsidR="00E608E1">
        <w:rPr>
          <w:b/>
          <w:sz w:val="20"/>
        </w:rPr>
        <w:t>2</w:t>
      </w:r>
      <w:bookmarkStart w:id="0" w:name="_GoBack"/>
      <w:bookmarkEnd w:id="0"/>
    </w:p>
    <w:p w:rsidR="006F5F71" w:rsidRDefault="006F5F71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504"/>
        <w:gridCol w:w="2419"/>
        <w:gridCol w:w="689"/>
        <w:gridCol w:w="691"/>
        <w:gridCol w:w="689"/>
        <w:gridCol w:w="691"/>
        <w:gridCol w:w="689"/>
        <w:gridCol w:w="692"/>
        <w:gridCol w:w="689"/>
        <w:gridCol w:w="691"/>
        <w:gridCol w:w="689"/>
        <w:gridCol w:w="691"/>
        <w:gridCol w:w="689"/>
        <w:gridCol w:w="691"/>
        <w:gridCol w:w="689"/>
        <w:gridCol w:w="691"/>
        <w:gridCol w:w="689"/>
      </w:tblGrid>
      <w:tr w:rsidR="006F5F71">
        <w:trPr>
          <w:trHeight w:val="1560"/>
        </w:trPr>
        <w:tc>
          <w:tcPr>
            <w:tcW w:w="13635" w:type="dxa"/>
            <w:gridSpan w:val="18"/>
          </w:tcPr>
          <w:p w:rsidR="006F5F71" w:rsidRDefault="009429B1">
            <w:pPr>
              <w:pStyle w:val="TableParagraph"/>
              <w:spacing w:before="62"/>
              <w:ind w:left="5436" w:right="54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FORMATO GENERAL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5436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SISTEMA NACIONAL DE SEGURIDAD PUBLICA</w:t>
            </w:r>
          </w:p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347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AVANCE EN LA APLICACION DE LOS RECURSOS ASIGNADOS A LOS PROGRAMAS DE SEGURIDAD PUBLICA </w:t>
            </w:r>
            <w:r w:rsidR="00791E18">
              <w:rPr>
                <w:b/>
                <w:sz w:val="12"/>
              </w:rPr>
              <w:t>xx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spacing w:line="451" w:lineRule="auto"/>
              <w:ind w:left="5815" w:right="58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 w:rsidR="00791E18">
              <w:rPr>
                <w:b/>
                <w:sz w:val="12"/>
              </w:rPr>
              <w:t>cifras al xx de xx de xx</w:t>
            </w:r>
            <w:r>
              <w:rPr>
                <w:b/>
                <w:sz w:val="12"/>
              </w:rPr>
              <w:t>) (PESOS)</w:t>
            </w:r>
          </w:p>
          <w:p w:rsidR="006F5F71" w:rsidRDefault="009429B1">
            <w:pPr>
              <w:pStyle w:val="TableParagraph"/>
              <w:spacing w:before="3"/>
              <w:ind w:left="5435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ENTIDAD FEDERATIVA: Guerrero</w:t>
            </w:r>
          </w:p>
        </w:tc>
      </w:tr>
      <w:tr w:rsidR="006F5F71">
        <w:trPr>
          <w:trHeight w:val="347"/>
        </w:trPr>
        <w:tc>
          <w:tcPr>
            <w:tcW w:w="362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6F5F71" w:rsidRDefault="009429B1">
            <w:pPr>
              <w:pStyle w:val="TableParagraph"/>
              <w:ind w:left="12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PROGRAMA</w:t>
            </w:r>
          </w:p>
        </w:tc>
        <w:tc>
          <w:tcPr>
            <w:tcW w:w="504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17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CAPITULO</w:t>
            </w:r>
          </w:p>
        </w:tc>
        <w:tc>
          <w:tcPr>
            <w:tcW w:w="2419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6F5F71" w:rsidRDefault="009429B1">
            <w:pPr>
              <w:pStyle w:val="TableParagraph"/>
              <w:spacing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ANEXO TECNICO/PROGRAMA CON PRIORIDAD NACIONAL</w:t>
            </w:r>
          </w:p>
        </w:tc>
        <w:tc>
          <w:tcPr>
            <w:tcW w:w="10350" w:type="dxa"/>
            <w:gridSpan w:val="15"/>
          </w:tcPr>
          <w:p w:rsidR="006F5F71" w:rsidRDefault="009429B1">
            <w:pPr>
              <w:pStyle w:val="TableParagraph"/>
              <w:spacing w:before="105"/>
              <w:ind w:left="4283" w:right="42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FINANCIAMIENTO CONJUNTO</w:t>
            </w:r>
          </w:p>
        </w:tc>
      </w:tr>
      <w:tr w:rsidR="006F5F71">
        <w:trPr>
          <w:trHeight w:val="301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IMPORTE CONVENIDO</w:t>
            </w:r>
          </w:p>
        </w:tc>
        <w:tc>
          <w:tcPr>
            <w:tcW w:w="2072" w:type="dxa"/>
            <w:gridSpan w:val="3"/>
          </w:tcPr>
          <w:p w:rsidR="006F5F71" w:rsidRDefault="009429B1">
            <w:pPr>
              <w:pStyle w:val="TableParagraph"/>
              <w:spacing w:before="84"/>
              <w:ind w:left="5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COMPROMETIDO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64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DEVENGADO</w:t>
            </w:r>
          </w:p>
        </w:tc>
        <w:tc>
          <w:tcPr>
            <w:tcW w:w="2071" w:type="dxa"/>
            <w:gridSpan w:val="3"/>
          </w:tcPr>
          <w:p w:rsidR="006F5F71" w:rsidRDefault="009429B1">
            <w:pPr>
              <w:pStyle w:val="TableParagraph"/>
              <w:spacing w:before="84"/>
              <w:ind w:left="752" w:right="7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PAGADO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POR EJERCER</w:t>
            </w:r>
          </w:p>
        </w:tc>
      </w:tr>
      <w:tr w:rsidR="006F5F71">
        <w:trPr>
          <w:trHeight w:val="292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</w:tr>
      <w:tr w:rsidR="006F5F71">
        <w:trPr>
          <w:trHeight w:val="700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1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tabs>
                <w:tab w:val="left" w:pos="1094"/>
                <w:tab w:val="left" w:pos="1621"/>
              </w:tabs>
              <w:spacing w:before="64"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Prevención Social de la Violencia y la Delincuencia</w:t>
            </w:r>
            <w:r>
              <w:rPr>
                <w:b/>
                <w:sz w:val="12"/>
              </w:rPr>
              <w:tab/>
              <w:t>con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3"/>
                <w:sz w:val="12"/>
              </w:rPr>
              <w:t>Participación</w:t>
            </w:r>
          </w:p>
          <w:p w:rsidR="006F5F71" w:rsidRDefault="009429B1">
            <w:pPr>
              <w:pStyle w:val="TableParagraph"/>
              <w:spacing w:before="4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Ciudadana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Materiales y Suministros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4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4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81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2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3" w:line="218" w:lineRule="exact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Fortalecimiento de las Capacidades de Evaluación en Control de Confianza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</w:tbl>
    <w:p w:rsidR="006F5F71" w:rsidRDefault="006F5F71">
      <w:pPr>
        <w:spacing w:before="7"/>
        <w:rPr>
          <w:b/>
          <w:sz w:val="20"/>
        </w:rPr>
      </w:pPr>
    </w:p>
    <w:p w:rsidR="006F5F71" w:rsidRDefault="009429B1">
      <w:pPr>
        <w:ind w:left="459" w:right="2549"/>
        <w:jc w:val="center"/>
        <w:rPr>
          <w:b/>
          <w:sz w:val="21"/>
        </w:rPr>
      </w:pPr>
      <w:r>
        <w:rPr>
          <w:b/>
          <w:color w:val="FF0000"/>
          <w:sz w:val="21"/>
          <w:u w:val="thick" w:color="FF0000"/>
          <w:shd w:val="clear" w:color="auto" w:fill="F1F1F1"/>
        </w:rPr>
        <w:t xml:space="preserve">Nota: </w:t>
      </w:r>
      <w:r>
        <w:rPr>
          <w:b/>
          <w:color w:val="FF0000"/>
          <w:sz w:val="21"/>
          <w:shd w:val="clear" w:color="auto" w:fill="F1F1F1"/>
        </w:rPr>
        <w:t>Este Órgano Garante cuenta con información relativa a los fondos de Ayuda Federal para la seguridad Pública.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spacing w:before="2"/>
        <w:rPr>
          <w:b/>
          <w:sz w:val="11"/>
        </w:rPr>
      </w:pPr>
    </w:p>
    <w:p w:rsidR="00791E18" w:rsidRDefault="00E608E1" w:rsidP="00791E18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pict>
          <v:line id="_x0000_s1026" style="position:absolute;left:0;text-align:left;z-index:-251657728;mso-wrap-distance-left:0;mso-wrap-distance-right:0;mso-position-horizontal-relative:page" from="129.65pt,2.7pt" to="620.1pt,2.7pt" strokecolor="#30849b" strokeweight="1.5pt">
            <w10:wrap type="topAndBottom" anchorx="page"/>
          </v:line>
        </w:pict>
      </w:r>
      <w:r w:rsidR="00791E18"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 w:rsidR="00791E18">
        <w:rPr>
          <w:rFonts w:ascii="Arial Narrow" w:hAnsi="Arial Narrow"/>
          <w:i/>
          <w:iCs/>
          <w:sz w:val="20"/>
        </w:rPr>
        <w:t>Lt</w:t>
      </w:r>
      <w:proofErr w:type="spellEnd"/>
      <w:r w:rsidR="00791E18">
        <w:rPr>
          <w:rFonts w:ascii="Arial Narrow" w:hAnsi="Arial Narrow"/>
          <w:i/>
          <w:iCs/>
          <w:sz w:val="20"/>
        </w:rPr>
        <w:t xml:space="preserve">. 1, </w:t>
      </w:r>
      <w:proofErr w:type="spellStart"/>
      <w:r w:rsidR="00791E18">
        <w:rPr>
          <w:rFonts w:ascii="Arial Narrow" w:hAnsi="Arial Narrow"/>
          <w:i/>
          <w:iCs/>
          <w:sz w:val="20"/>
        </w:rPr>
        <w:t>Mza</w:t>
      </w:r>
      <w:proofErr w:type="spellEnd"/>
      <w:r w:rsidR="00791E18">
        <w:rPr>
          <w:rFonts w:ascii="Arial Narrow" w:hAnsi="Arial Narrow"/>
          <w:i/>
          <w:iCs/>
          <w:sz w:val="20"/>
        </w:rPr>
        <w:t>. 6, Fraccionamiento Valle Dorado, Segunda Sección</w:t>
      </w:r>
      <w:r w:rsidR="00791E18" w:rsidRPr="00BE6123">
        <w:rPr>
          <w:rFonts w:ascii="Arial Narrow" w:hAnsi="Arial Narrow"/>
          <w:i/>
          <w:iCs/>
          <w:sz w:val="20"/>
        </w:rPr>
        <w:t xml:space="preserve">, </w:t>
      </w:r>
      <w:r w:rsidR="00791E18"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791E18" w:rsidRDefault="00791E18" w:rsidP="00791E18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5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6F5F71" w:rsidRDefault="006F5F71">
      <w:pPr>
        <w:spacing w:line="179" w:lineRule="exact"/>
        <w:ind w:right="105"/>
        <w:jc w:val="right"/>
        <w:rPr>
          <w:b/>
          <w:sz w:val="16"/>
        </w:rPr>
      </w:pPr>
    </w:p>
    <w:sectPr w:rsidR="006F5F71">
      <w:type w:val="continuous"/>
      <w:pgSz w:w="15850" w:h="12250" w:orient="landscape"/>
      <w:pgMar w:top="6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5F71"/>
    <w:rsid w:val="00045A9B"/>
    <w:rsid w:val="00077222"/>
    <w:rsid w:val="000C11B0"/>
    <w:rsid w:val="00394EBA"/>
    <w:rsid w:val="00534B37"/>
    <w:rsid w:val="006F5F71"/>
    <w:rsid w:val="00713C70"/>
    <w:rsid w:val="00791E18"/>
    <w:rsid w:val="009429B1"/>
    <w:rsid w:val="009A22D8"/>
    <w:rsid w:val="00B45898"/>
    <w:rsid w:val="00B616A3"/>
    <w:rsid w:val="00C37096"/>
    <w:rsid w:val="00CA13F5"/>
    <w:rsid w:val="00E608E1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4D2B4F"/>
  <w15:docId w15:val="{5D8502C0-A135-4DD6-9EDD-4F870D78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Hipervnculo">
    <w:name w:val="Hyperlink"/>
    <w:basedOn w:val="Fuentedeprrafopredeter"/>
    <w:uiPriority w:val="99"/>
    <w:unhideWhenUsed/>
    <w:rsid w:val="00791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18</cp:revision>
  <cp:lastPrinted>2021-04-26T15:51:00Z</cp:lastPrinted>
  <dcterms:created xsi:type="dcterms:W3CDTF">2018-04-23T18:40:00Z</dcterms:created>
  <dcterms:modified xsi:type="dcterms:W3CDTF">2022-04-29T19:48:00Z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