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3"/>
        <w:gridCol w:w="608"/>
        <w:gridCol w:w="149"/>
        <w:gridCol w:w="363"/>
        <w:gridCol w:w="304"/>
        <w:gridCol w:w="282"/>
        <w:gridCol w:w="141"/>
        <w:gridCol w:w="1104"/>
        <w:gridCol w:w="743"/>
        <w:gridCol w:w="138"/>
        <w:gridCol w:w="358"/>
        <w:gridCol w:w="496"/>
        <w:gridCol w:w="2406"/>
        <w:gridCol w:w="1703"/>
        <w:gridCol w:w="141"/>
        <w:gridCol w:w="3643"/>
      </w:tblGrid>
      <w:tr w:rsidR="004C3322" w:rsidTr="004C3322">
        <w:trPr>
          <w:trHeight w:hRule="exact" w:val="5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322" w:rsidRPr="001E7801" w:rsidRDefault="004C3322" w:rsidP="00B264C0">
            <w:pPr>
              <w:rPr>
                <w:b/>
                <w:color w:val="2E6E77"/>
                <w:sz w:val="24"/>
              </w:rPr>
            </w:pPr>
            <w:bookmarkStart w:id="0" w:name="OLE_LINK1"/>
          </w:p>
        </w:tc>
      </w:tr>
      <w:tr w:rsidR="00B264C0" w:rsidTr="004C3322"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264C0" w:rsidRPr="00B264C0" w:rsidRDefault="00B264C0" w:rsidP="00B264C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50C18AA" wp14:editId="5C1AF1F8">
                  <wp:extent cx="374400" cy="374400"/>
                  <wp:effectExtent l="0" t="0" r="6985" b="6985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C0" w:rsidRPr="001E7801" w:rsidRDefault="00B264C0" w:rsidP="00B264C0">
            <w:pPr>
              <w:rPr>
                <w:b/>
                <w:color w:val="2E6E77"/>
                <w:sz w:val="24"/>
                <w:szCs w:val="26"/>
              </w:rPr>
            </w:pPr>
            <w:r w:rsidRPr="001E7801">
              <w:rPr>
                <w:b/>
                <w:color w:val="2E6E77"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1E7801" w:rsidTr="004C3322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7801" w:rsidRPr="001E7801" w:rsidRDefault="001E7801" w:rsidP="001E7801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0C584F" w:rsidTr="00043A82">
        <w:trPr>
          <w:trHeight w:hRule="exact" w:val="79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043A82" w:rsidRPr="00043A82" w:rsidRDefault="00043A82" w:rsidP="00043A82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043A82">
              <w:rPr>
                <w:b/>
                <w:color w:val="FFFFFF" w:themeColor="background1"/>
                <w:sz w:val="26"/>
                <w:szCs w:val="26"/>
              </w:rPr>
              <w:t>Tabla de Aplicabilidad de las Obligaciones de Transparencia Comunes y Específicas de</w:t>
            </w:r>
          </w:p>
          <w:p w:rsidR="000C584F" w:rsidRPr="00AC2A97" w:rsidRDefault="00043A82" w:rsidP="00043A82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043A82">
              <w:rPr>
                <w:b/>
                <w:color w:val="FFFF00"/>
                <w:sz w:val="26"/>
                <w:szCs w:val="26"/>
              </w:rPr>
              <w:t>Notarios Públicos</w:t>
            </w:r>
          </w:p>
        </w:tc>
      </w:tr>
      <w:tr w:rsidR="000C584F" w:rsidTr="00B5388A">
        <w:tc>
          <w:tcPr>
            <w:tcW w:w="887" w:type="pct"/>
            <w:gridSpan w:val="5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bookmarkStart w:id="1" w:name="_GoBack"/>
            <w:bookmarkEnd w:id="1"/>
            <w:r w:rsidRPr="001E7801">
              <w:rPr>
                <w:color w:val="FFFFFF" w:themeColor="background1"/>
              </w:rPr>
              <w:t>Tipo de sujeto obligado:</w:t>
            </w:r>
          </w:p>
        </w:tc>
        <w:tc>
          <w:tcPr>
            <w:tcW w:w="4113" w:type="pct"/>
            <w:gridSpan w:val="11"/>
            <w:vAlign w:val="center"/>
          </w:tcPr>
          <w:p w:rsidR="000C584F" w:rsidRDefault="000C584F" w:rsidP="000C584F"/>
        </w:tc>
      </w:tr>
      <w:tr w:rsidR="000C584F" w:rsidTr="00B5388A">
        <w:tc>
          <w:tcPr>
            <w:tcW w:w="1043" w:type="pct"/>
            <w:gridSpan w:val="7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r w:rsidRPr="001E7801">
              <w:rPr>
                <w:color w:val="FFFFFF" w:themeColor="background1"/>
              </w:rPr>
              <w:t>Nombre del sujeto obligado:</w:t>
            </w:r>
          </w:p>
        </w:tc>
        <w:tc>
          <w:tcPr>
            <w:tcW w:w="3957" w:type="pct"/>
            <w:gridSpan w:val="9"/>
            <w:vAlign w:val="center"/>
          </w:tcPr>
          <w:p w:rsidR="000C584F" w:rsidRDefault="000C584F" w:rsidP="000C584F"/>
        </w:tc>
      </w:tr>
      <w:tr w:rsidR="007D1087" w:rsidTr="007D1087">
        <w:tc>
          <w:tcPr>
            <w:tcW w:w="1775" w:type="pct"/>
            <w:gridSpan w:val="10"/>
            <w:shd w:val="clear" w:color="auto" w:fill="2E6E77"/>
            <w:vAlign w:val="center"/>
          </w:tcPr>
          <w:p w:rsidR="007D1087" w:rsidRPr="001E7801" w:rsidRDefault="007D1087" w:rsidP="000C584F">
            <w:pPr>
              <w:rPr>
                <w:color w:val="FFFFFF" w:themeColor="background1"/>
              </w:rPr>
            </w:pPr>
            <w:r w:rsidRPr="00273844">
              <w:rPr>
                <w:color w:val="FFFFFF" w:themeColor="background1"/>
              </w:rPr>
              <w:t>Poder de gobierno de quien recibe recurso público:</w:t>
            </w:r>
          </w:p>
        </w:tc>
        <w:tc>
          <w:tcPr>
            <w:tcW w:w="3225" w:type="pct"/>
            <w:gridSpan w:val="6"/>
            <w:vAlign w:val="center"/>
          </w:tcPr>
          <w:p w:rsidR="007D1087" w:rsidRDefault="007D1087" w:rsidP="000C584F"/>
        </w:tc>
      </w:tr>
      <w:tr w:rsidR="000C584F" w:rsidTr="003131F4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0C584F" w:rsidRPr="003131F4" w:rsidRDefault="00B264C0" w:rsidP="00C04A6A">
            <w:pPr>
              <w:jc w:val="center"/>
              <w:rPr>
                <w:b/>
                <w:color w:val="0099FF"/>
                <w:sz w:val="24"/>
              </w:rPr>
            </w:pPr>
            <w:r w:rsidRPr="003131F4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395015" w:rsidTr="00836286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0C584F" w:rsidRPr="001E7801" w:rsidRDefault="001E7801" w:rsidP="000C584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</w:t>
            </w:r>
            <w:r w:rsidR="00BC5D79">
              <w:rPr>
                <w:color w:val="FFFFFF" w:themeColor="background1"/>
              </w:rPr>
              <w:t>culo</w:t>
            </w:r>
          </w:p>
        </w:tc>
        <w:tc>
          <w:tcPr>
            <w:tcW w:w="224" w:type="pct"/>
            <w:vAlign w:val="center"/>
          </w:tcPr>
          <w:p w:rsidR="00BC5D79" w:rsidRPr="00BC5D79" w:rsidRDefault="000C584F" w:rsidP="00BC5D79">
            <w:pPr>
              <w:jc w:val="center"/>
              <w:rPr>
                <w:sz w:val="36"/>
              </w:rPr>
            </w:pPr>
            <w:r w:rsidRPr="00BC5D79">
              <w:rPr>
                <w:sz w:val="32"/>
              </w:rPr>
              <w:t>81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0C584F" w:rsidRPr="00BC5D79" w:rsidRDefault="000C584F" w:rsidP="00C04A6A">
            <w:pPr>
              <w:jc w:val="center"/>
              <w:rPr>
                <w:b/>
                <w:color w:val="FFFFFF" w:themeColor="background1"/>
              </w:rPr>
            </w:pPr>
            <w:r w:rsidRPr="00BC5D79">
              <w:rPr>
                <w:b/>
                <w:color w:val="FFFFFF" w:themeColor="background1"/>
              </w:rPr>
              <w:t>Los sujetos obligados pondrán a disposición del público y mantendrán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</w:tc>
      </w:tr>
      <w:tr w:rsidR="00AC2A97" w:rsidTr="003131F4">
        <w:trPr>
          <w:trHeight w:val="395"/>
        </w:trPr>
        <w:tc>
          <w:tcPr>
            <w:tcW w:w="1724" w:type="pct"/>
            <w:gridSpan w:val="9"/>
            <w:vMerge w:val="restar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C04A6A" w:rsidRPr="003131F4" w:rsidRDefault="00AC2A97" w:rsidP="003131F4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 xml:space="preserve">En caso de no aplicar, motivación y fundamentación de las razones </w:t>
            </w:r>
            <w:r w:rsidR="00C04A6A" w:rsidRPr="003131F4">
              <w:rPr>
                <w:b/>
                <w:sz w:val="20"/>
              </w:rPr>
              <w:t>por las cuales</w:t>
            </w:r>
          </w:p>
          <w:p w:rsidR="00AC2A97" w:rsidRPr="003131F4" w:rsidRDefault="00AC2A97" w:rsidP="003131F4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Área(s) o unidad(es) administrativa(s)</w:t>
            </w:r>
            <w:r w:rsidR="00C04A6A" w:rsidRPr="003131F4">
              <w:rPr>
                <w:b/>
                <w:sz w:val="20"/>
              </w:rPr>
              <w:t xml:space="preserve"> que</w:t>
            </w:r>
            <w:r w:rsidRPr="003131F4">
              <w:rPr>
                <w:b/>
                <w:sz w:val="20"/>
              </w:rPr>
              <w:t xml:space="preserve"> genera(n) o posee(n) la información</w:t>
            </w:r>
          </w:p>
        </w:tc>
      </w:tr>
      <w:tr w:rsidR="00AC2A97" w:rsidTr="00B5388A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</w:tr>
      <w:tr w:rsidR="00AC2A97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2A97" w:rsidRPr="00C04A6A" w:rsidRDefault="00AC2A97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I.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III. Las facultades de cada área;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IV. Las metas y objetivos de las áreas de conformidad con sus programas operativos;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V. Los indicadores relacionados con temas de interés público o trascendencia social que conforme a sus funciones, deban establecer;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VI. Los indicadores que permitan rendir cuenta de sus objetivos y resultados;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VII. El directorio de todos los servidores públicos, a partir del nivel de jefe de departamento o su equivalente, o de menor nivel, cuando se brinde atención al público; manejen o apliquen recursos </w:t>
            </w:r>
            <w:r w:rsidRPr="00C04A6A">
              <w:rPr>
                <w:sz w:val="20"/>
              </w:rPr>
              <w:lastRenderedPageBreak/>
              <w:t>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E06E2C" w:rsidRDefault="00E06E2C" w:rsidP="00AC2A97">
            <w:pPr>
              <w:jc w:val="center"/>
              <w:rPr>
                <w:sz w:val="18"/>
              </w:rPr>
            </w:pPr>
          </w:p>
          <w:p w:rsidR="00E06E2C" w:rsidRP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P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AD51D9" w:rsidRPr="00E06E2C" w:rsidRDefault="00AD51D9" w:rsidP="00E06E2C">
            <w:pPr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IX. Los gastos de representación y viáticos, así como el objeto e informe de comisión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X. El número total de las plazas y del personal de base y confianza, especificando el total de las vacantes, por nivel de puesto, para cada unidad administrativa;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XI. 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XII. 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XIII. El domicilio de la Unidad de Transparencia, además de la dirección electrónica donde podrán recibirse las solicitudes para obtener la información;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FFFFF" w:themeFill="background1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XIV. Las convocatorias a concursos para ocupar cargos públicos y los resultados de los mismos;</w:t>
            </w:r>
          </w:p>
        </w:tc>
        <w:tc>
          <w:tcPr>
            <w:tcW w:w="183" w:type="pct"/>
            <w:gridSpan w:val="2"/>
            <w:shd w:val="clear" w:color="auto" w:fill="FFFFFF" w:themeFill="background1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XV. La información de los programas de subsidios, estímulos y apoyos, en el que se deberá informar respecto de los programas de transferencia, de servicios, de infraestructura social y de subsidio;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XVI. Las condiciones generales de trabajo, contratos o convenios que regulen las relaciones laborales del personal de base o de confianza, así como los recursos públicos económicos, en especie o donativos, que sean </w:t>
            </w:r>
            <w:r w:rsidRPr="00C04A6A">
              <w:rPr>
                <w:sz w:val="20"/>
              </w:rPr>
              <w:lastRenderedPageBreak/>
              <w:t>entregados a los sindicatos y ejerzan como recursos públicos;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XVII.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XVIII. El listado de Servidores Públicos con sanciones administrativas definitivas, especificando la causa de sanción y la disposición;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XIX. Los servicios que ofrecen señalando los requisitos para acceder a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XX. Los trámites, requisitos y formatos que ofrecen;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XXI. La información financiera sobre el presupuesto asignado, así como los informes del ejercicio trimestral del gasto, en términos de la normatividad aplicable;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XXII. La información relativa a la deuda pública, en términos de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XXIII. 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XXIV. Los informes de resultados de las auditorías al ejercicio presupuestal de cada sujeto obligado que se realicen y, en su caso, las aclaraciones que correspondan;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XXV. El resultado de la dictaminación de los estados financieros;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 Los montos, criterios, convocatorias y listado de personas físicas o morales a quienes, por cualquier motivo, se les asignen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XXVII. 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XXVIII. La información sobre los resultados sobre procedimientos de adjudicación directa, invitación restringida y licitación de cualquier naturaleza, incluyendo la versión pública del expediente respectivo y de los contratos celebrados;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XXIX. Los informes que por disposición legal generen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XXX. Las estadísticas que generen en cumplimiento de sus facultades, competencias o funciones con la mayor desagregación posible;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XXXI. Informe de avances programáticos o presupuestales, balances generales y su estado financiero;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XXXII. Padrón de proveedores y contratistas;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XXXIII. Los convenios de coordinación de concertación con los sectores social y privado;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XXXIV. El inventario de bienes muebles e inmuebles en posesión y propiedad;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XXXV. 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XXXVI. Las resoluciones y laudos que se emitan en procesos o procedimientos seguidos en forma de juicio;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XXXVII. Los mecanismos de participación ciudadana;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XXXVIII. 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XXXIX. Las actas y resoluciones del Comité de Transparencia de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XL. Todas las evaluaciones y encuestas que hagan los sujetos obligados a programas financiados con recursos públicos;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XLI. Los estudios financiados con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XLII. El listado de jubilados y pensionados y el monto que reciben;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XLIII. Los ingresos recibidos por cualquier concepto señalando el nombre de los responsables de recibirlos, </w:t>
            </w:r>
            <w:r w:rsidRPr="00C04A6A">
              <w:rPr>
                <w:sz w:val="20"/>
              </w:rPr>
              <w:lastRenderedPageBreak/>
              <w:t>administrarlos y ejercerlos, así como su destino, indicando el destino de cada uno de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XLIV. Donaciones hechas a terceros en dinero o en especie;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XLV. El catálogo de disposición y guía de archivo documental;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XLVI. Las actas de sesiones ordinarias y extraordinarias, así como las opiniones y recomendaciones que emitan, en su caso, los consejos consultivos;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XLVIII. 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bookmarkEnd w:id="0"/>
      <w:tr w:rsidR="00D65F97" w:rsidRPr="00681C13" w:rsidTr="00390561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D65F97" w:rsidRPr="00681C13" w:rsidRDefault="00D65F97" w:rsidP="00390561">
            <w:pPr>
              <w:jc w:val="center"/>
              <w:rPr>
                <w:b/>
                <w:color w:val="0099FF"/>
                <w:sz w:val="24"/>
              </w:rPr>
            </w:pPr>
            <w:r w:rsidRPr="00681C13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D65F97" w:rsidRPr="00681C13" w:rsidTr="00390561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D65F97" w:rsidRPr="001E7801" w:rsidRDefault="00D65F97" w:rsidP="0039056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Artículo</w:t>
            </w:r>
          </w:p>
        </w:tc>
        <w:tc>
          <w:tcPr>
            <w:tcW w:w="224" w:type="pct"/>
            <w:vAlign w:val="center"/>
          </w:tcPr>
          <w:p w:rsidR="00D65F97" w:rsidRDefault="00D65F97" w:rsidP="00390561">
            <w:pPr>
              <w:jc w:val="center"/>
            </w:pPr>
            <w:r w:rsidRPr="00681C13">
              <w:rPr>
                <w:sz w:val="32"/>
              </w:rPr>
              <w:t>96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D65F97" w:rsidRPr="00681C13" w:rsidRDefault="00D65F97" w:rsidP="00390561">
            <w:pPr>
              <w:jc w:val="center"/>
              <w:rPr>
                <w:b/>
                <w:color w:val="FFFFFF" w:themeColor="background1"/>
              </w:rPr>
            </w:pPr>
            <w:r w:rsidRPr="00681C13">
              <w:rPr>
                <w:b/>
                <w:color w:val="FFFFFF" w:themeColor="background1"/>
              </w:rPr>
              <w:t>Por ser una función de orden público, los notarios públicos deberán</w:t>
            </w:r>
          </w:p>
          <w:p w:rsidR="00D65F97" w:rsidRPr="00681C13" w:rsidRDefault="00D65F97" w:rsidP="00390561">
            <w:pPr>
              <w:jc w:val="center"/>
              <w:rPr>
                <w:b/>
                <w:color w:val="FFFFFF" w:themeColor="background1"/>
              </w:rPr>
            </w:pPr>
            <w:r w:rsidRPr="00681C13">
              <w:rPr>
                <w:b/>
                <w:color w:val="FFFFFF" w:themeColor="background1"/>
              </w:rPr>
              <w:t>poner a disposición del público y actualizar la siguiente información:</w:t>
            </w:r>
          </w:p>
        </w:tc>
      </w:tr>
      <w:tr w:rsidR="00D65F97" w:rsidRPr="00681C13" w:rsidTr="00390561">
        <w:trPr>
          <w:trHeight w:val="395"/>
        </w:trPr>
        <w:tc>
          <w:tcPr>
            <w:tcW w:w="1724" w:type="pct"/>
            <w:gridSpan w:val="9"/>
            <w:vMerge w:val="restart"/>
            <w:vAlign w:val="center"/>
          </w:tcPr>
          <w:p w:rsidR="00D65F97" w:rsidRPr="00681C13" w:rsidRDefault="00D65F97" w:rsidP="00390561">
            <w:pPr>
              <w:jc w:val="center"/>
              <w:rPr>
                <w:b/>
                <w:sz w:val="20"/>
              </w:rPr>
            </w:pPr>
            <w:r w:rsidRPr="00681C13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D65F97" w:rsidRPr="00681C13" w:rsidRDefault="00D65F97" w:rsidP="00390561">
            <w:pPr>
              <w:jc w:val="center"/>
              <w:rPr>
                <w:b/>
                <w:sz w:val="20"/>
              </w:rPr>
            </w:pPr>
            <w:r w:rsidRPr="00681C13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D65F97" w:rsidRPr="00681C13" w:rsidRDefault="00D65F97" w:rsidP="00390561">
            <w:pPr>
              <w:jc w:val="center"/>
              <w:rPr>
                <w:b/>
                <w:sz w:val="20"/>
              </w:rPr>
            </w:pPr>
            <w:r w:rsidRPr="00681C13">
              <w:rPr>
                <w:b/>
                <w:sz w:val="20"/>
              </w:rPr>
              <w:t>En caso de no aplicar, motivación y fundamentación de las razones por las cuales</w:t>
            </w:r>
          </w:p>
          <w:p w:rsidR="00D65F97" w:rsidRPr="00681C13" w:rsidRDefault="00D65F97" w:rsidP="00390561">
            <w:pPr>
              <w:jc w:val="center"/>
              <w:rPr>
                <w:b/>
                <w:sz w:val="20"/>
              </w:rPr>
            </w:pPr>
            <w:r w:rsidRPr="00681C13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D65F97" w:rsidRPr="00681C13" w:rsidRDefault="00D65F97" w:rsidP="00390561">
            <w:pPr>
              <w:jc w:val="center"/>
              <w:rPr>
                <w:b/>
                <w:sz w:val="20"/>
              </w:rPr>
            </w:pPr>
            <w:r w:rsidRPr="00681C13">
              <w:rPr>
                <w:b/>
                <w:sz w:val="20"/>
              </w:rPr>
              <w:t>Área(s) o unidad(es) administrativa(s) que genera(n) o posee(n) la información</w:t>
            </w:r>
          </w:p>
        </w:tc>
      </w:tr>
      <w:tr w:rsidR="00D65F97" w:rsidRPr="00395015" w:rsidTr="00390561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65F97" w:rsidRPr="00681C13" w:rsidRDefault="00D65F97" w:rsidP="00390561">
            <w:pPr>
              <w:jc w:val="center"/>
              <w:rPr>
                <w:b/>
                <w:sz w:val="20"/>
              </w:rPr>
            </w:pPr>
            <w:r w:rsidRPr="00681C13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D65F97" w:rsidRPr="00681C13" w:rsidRDefault="00D65F97" w:rsidP="00390561">
            <w:pPr>
              <w:jc w:val="center"/>
              <w:rPr>
                <w:b/>
                <w:sz w:val="20"/>
              </w:rPr>
            </w:pPr>
            <w:r w:rsidRPr="00681C13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</w:tr>
      <w:tr w:rsidR="00D65F97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D65F97" w:rsidRPr="00C04A6A" w:rsidRDefault="00D65F97" w:rsidP="00390561">
            <w:pPr>
              <w:jc w:val="both"/>
              <w:rPr>
                <w:sz w:val="20"/>
              </w:rPr>
            </w:pPr>
            <w:r w:rsidRPr="00121714">
              <w:rPr>
                <w:sz w:val="20"/>
              </w:rPr>
              <w:t>I. Nombre, domicilio, teléfono oficial, distrito notarial asignado y número de fiat notarial;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</w:tr>
      <w:tr w:rsidR="00D65F97" w:rsidRPr="00395015" w:rsidTr="00390561">
        <w:tc>
          <w:tcPr>
            <w:tcW w:w="1724" w:type="pct"/>
            <w:gridSpan w:val="9"/>
            <w:vAlign w:val="center"/>
          </w:tcPr>
          <w:p w:rsidR="00D65F97" w:rsidRPr="00C04A6A" w:rsidRDefault="00D65F97" w:rsidP="00390561">
            <w:pPr>
              <w:jc w:val="both"/>
              <w:rPr>
                <w:sz w:val="20"/>
              </w:rPr>
            </w:pPr>
            <w:r w:rsidRPr="00121714">
              <w:rPr>
                <w:sz w:val="20"/>
              </w:rPr>
              <w:t>II. Servicios que ofrece y su costo;</w:t>
            </w:r>
          </w:p>
        </w:tc>
        <w:tc>
          <w:tcPr>
            <w:tcW w:w="183" w:type="pct"/>
            <w:gridSpan w:val="2"/>
            <w:vAlign w:val="center"/>
          </w:tcPr>
          <w:p w:rsidR="00D65F97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</w:tr>
      <w:tr w:rsidR="00D65F97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D65F97" w:rsidRPr="00C04A6A" w:rsidRDefault="00D65F97" w:rsidP="00390561">
            <w:pPr>
              <w:jc w:val="both"/>
              <w:rPr>
                <w:sz w:val="20"/>
              </w:rPr>
            </w:pPr>
            <w:r w:rsidRPr="00121714">
              <w:rPr>
                <w:sz w:val="20"/>
              </w:rPr>
              <w:t>III. Plantilla de personal y tipo de seguridad social que se le ofrece;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D65F97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</w:tr>
      <w:tr w:rsidR="00D65F97" w:rsidRPr="00395015" w:rsidTr="00390561">
        <w:tc>
          <w:tcPr>
            <w:tcW w:w="1724" w:type="pct"/>
            <w:gridSpan w:val="9"/>
            <w:vAlign w:val="center"/>
          </w:tcPr>
          <w:p w:rsidR="00D65F97" w:rsidRPr="00C04A6A" w:rsidRDefault="00D65F97" w:rsidP="00390561">
            <w:pPr>
              <w:jc w:val="both"/>
              <w:rPr>
                <w:sz w:val="20"/>
              </w:rPr>
            </w:pPr>
            <w:r w:rsidRPr="00121714">
              <w:rPr>
                <w:sz w:val="20"/>
              </w:rPr>
              <w:t>IV. Los índices de protocolo;</w:t>
            </w:r>
          </w:p>
        </w:tc>
        <w:tc>
          <w:tcPr>
            <w:tcW w:w="183" w:type="pct"/>
            <w:gridSpan w:val="2"/>
            <w:vAlign w:val="center"/>
          </w:tcPr>
          <w:p w:rsidR="00D65F97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</w:tr>
      <w:tr w:rsidR="00D65F97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D65F97" w:rsidRPr="00C04A6A" w:rsidRDefault="00D65F97" w:rsidP="00390561">
            <w:pPr>
              <w:jc w:val="both"/>
              <w:rPr>
                <w:sz w:val="20"/>
              </w:rPr>
            </w:pPr>
            <w:r w:rsidRPr="00121714">
              <w:rPr>
                <w:sz w:val="20"/>
              </w:rPr>
              <w:t>V. Las versiones públicas de las actas fuera de protocolo;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D65F97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</w:tr>
      <w:tr w:rsidR="00D65F97" w:rsidRPr="00395015" w:rsidTr="00390561">
        <w:tc>
          <w:tcPr>
            <w:tcW w:w="1724" w:type="pct"/>
            <w:gridSpan w:val="9"/>
            <w:vAlign w:val="center"/>
          </w:tcPr>
          <w:p w:rsidR="00D65F97" w:rsidRPr="00C04A6A" w:rsidRDefault="00D65F97" w:rsidP="00390561">
            <w:pPr>
              <w:jc w:val="both"/>
              <w:rPr>
                <w:sz w:val="20"/>
              </w:rPr>
            </w:pPr>
            <w:r w:rsidRPr="00121714">
              <w:rPr>
                <w:sz w:val="20"/>
              </w:rPr>
              <w:lastRenderedPageBreak/>
              <w:t>VI. Relación de cursos o programas de actualización o capacitación que se realicen y l</w:t>
            </w:r>
            <w:r>
              <w:rPr>
                <w:sz w:val="20"/>
              </w:rPr>
              <w:t>os que se ofrezca al personal;</w:t>
            </w:r>
          </w:p>
        </w:tc>
        <w:tc>
          <w:tcPr>
            <w:tcW w:w="183" w:type="pct"/>
            <w:gridSpan w:val="2"/>
            <w:vAlign w:val="center"/>
          </w:tcPr>
          <w:p w:rsidR="00D65F97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</w:tr>
      <w:tr w:rsidR="00D65F97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D65F97" w:rsidRPr="00C04A6A" w:rsidRDefault="00D65F97" w:rsidP="00390561">
            <w:pPr>
              <w:jc w:val="both"/>
              <w:rPr>
                <w:sz w:val="20"/>
              </w:rPr>
            </w:pPr>
            <w:r w:rsidRPr="00121714">
              <w:rPr>
                <w:sz w:val="20"/>
              </w:rPr>
              <w:t>VII. Un listado del número de recepción o de identificación que entregue la autoridad fiscal, de aquellas retenciones enteradas ante la misma.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D65F97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D65F97" w:rsidRPr="00395015" w:rsidRDefault="00D65F97" w:rsidP="00390561">
            <w:pPr>
              <w:jc w:val="center"/>
              <w:rPr>
                <w:sz w:val="18"/>
              </w:rPr>
            </w:pPr>
          </w:p>
        </w:tc>
      </w:tr>
      <w:tr w:rsidR="00D65F97" w:rsidRPr="00AC2A97" w:rsidTr="00390561">
        <w:trPr>
          <w:trHeight w:hRule="exact" w:val="45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D65F97" w:rsidRPr="00AC2A97" w:rsidRDefault="00D65F97" w:rsidP="0039056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Registro de llenado de la</w:t>
            </w:r>
            <w:r w:rsidRPr="00AC2A97">
              <w:rPr>
                <w:b/>
                <w:color w:val="FFFFFF" w:themeColor="background1"/>
                <w:sz w:val="26"/>
                <w:szCs w:val="26"/>
              </w:rPr>
              <w:t xml:space="preserve"> Tabla de Aplicabilidad de la</w:t>
            </w:r>
            <w:r>
              <w:rPr>
                <w:b/>
                <w:color w:val="FFFFFF" w:themeColor="background1"/>
                <w:sz w:val="26"/>
                <w:szCs w:val="26"/>
              </w:rPr>
              <w:t>s Obligaciones de Transparencia de los Sujetos Obligados</w:t>
            </w:r>
          </w:p>
        </w:tc>
      </w:tr>
      <w:tr w:rsidR="00D65F97" w:rsidRPr="001E5C19" w:rsidTr="00390561">
        <w:tc>
          <w:tcPr>
            <w:tcW w:w="1450" w:type="pct"/>
            <w:gridSpan w:val="8"/>
            <w:vMerge w:val="restart"/>
            <w:shd w:val="clear" w:color="auto" w:fill="2E6E77"/>
            <w:vAlign w:val="center"/>
          </w:tcPr>
          <w:p w:rsidR="00D65F97" w:rsidRPr="001E5C19" w:rsidRDefault="00D65F97" w:rsidP="00390561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Nombre del Titular de la Unidad de Transparencia:</w:t>
            </w:r>
          </w:p>
        </w:tc>
        <w:tc>
          <w:tcPr>
            <w:tcW w:w="2155" w:type="pct"/>
            <w:gridSpan w:val="6"/>
            <w:vMerge w:val="restart"/>
            <w:vAlign w:val="center"/>
          </w:tcPr>
          <w:p w:rsidR="00D65F97" w:rsidRPr="0041563D" w:rsidRDefault="00D65F97" w:rsidP="00390561">
            <w:pPr>
              <w:rPr>
                <w:sz w:val="24"/>
              </w:rPr>
            </w:pPr>
          </w:p>
        </w:tc>
        <w:tc>
          <w:tcPr>
            <w:tcW w:w="1395" w:type="pct"/>
            <w:gridSpan w:val="2"/>
            <w:shd w:val="clear" w:color="auto" w:fill="2E6E77"/>
            <w:vAlign w:val="center"/>
          </w:tcPr>
          <w:p w:rsidR="00D65F97" w:rsidRPr="001E5C19" w:rsidRDefault="00D65F97" w:rsidP="00390561">
            <w:pPr>
              <w:jc w:val="center"/>
              <w:rPr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Firma del Titular</w:t>
            </w:r>
            <w:r>
              <w:rPr>
                <w:color w:val="FFFFFF" w:themeColor="background1"/>
                <w:sz w:val="18"/>
              </w:rPr>
              <w:t xml:space="preserve"> </w:t>
            </w:r>
            <w:r w:rsidRPr="001E5C19">
              <w:rPr>
                <w:color w:val="FFFFFF" w:themeColor="background1"/>
                <w:sz w:val="18"/>
              </w:rPr>
              <w:t>de la Unidad de Transparencia</w:t>
            </w:r>
            <w:r>
              <w:rPr>
                <w:color w:val="FFFFFF" w:themeColor="background1"/>
                <w:sz w:val="18"/>
              </w:rPr>
              <w:t>:</w:t>
            </w:r>
          </w:p>
        </w:tc>
      </w:tr>
      <w:tr w:rsidR="00D65F97" w:rsidRPr="001E5C19" w:rsidTr="00390561">
        <w:trPr>
          <w:trHeight w:val="490"/>
        </w:trPr>
        <w:tc>
          <w:tcPr>
            <w:tcW w:w="1450" w:type="pct"/>
            <w:gridSpan w:val="8"/>
            <w:vMerge/>
            <w:shd w:val="clear" w:color="auto" w:fill="2E6E77"/>
            <w:vAlign w:val="center"/>
          </w:tcPr>
          <w:p w:rsidR="00D65F97" w:rsidRPr="001E5C19" w:rsidRDefault="00D65F97" w:rsidP="0039056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55" w:type="pct"/>
            <w:gridSpan w:val="6"/>
            <w:vMerge/>
            <w:vAlign w:val="center"/>
          </w:tcPr>
          <w:p w:rsidR="00D65F97" w:rsidRPr="001E5C19" w:rsidRDefault="00D65F97" w:rsidP="0039056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395" w:type="pct"/>
            <w:gridSpan w:val="2"/>
            <w:vMerge w:val="restart"/>
            <w:vAlign w:val="center"/>
          </w:tcPr>
          <w:p w:rsidR="00D65F97" w:rsidRPr="001E5C19" w:rsidRDefault="00D65F97" w:rsidP="00390561">
            <w:pPr>
              <w:jc w:val="center"/>
              <w:rPr>
                <w:sz w:val="18"/>
              </w:rPr>
            </w:pPr>
          </w:p>
        </w:tc>
      </w:tr>
      <w:tr w:rsidR="00D65F97" w:rsidRPr="001E5C19" w:rsidTr="00390561">
        <w:trPr>
          <w:trHeight w:val="696"/>
        </w:trPr>
        <w:tc>
          <w:tcPr>
            <w:tcW w:w="775" w:type="pct"/>
            <w:gridSpan w:val="4"/>
            <w:shd w:val="clear" w:color="auto" w:fill="2E6E77"/>
            <w:vAlign w:val="center"/>
          </w:tcPr>
          <w:p w:rsidR="00D65F97" w:rsidRPr="001E5C19" w:rsidRDefault="00D65F97" w:rsidP="00390561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Lugar y Fecha de llenado:</w:t>
            </w:r>
          </w:p>
        </w:tc>
        <w:tc>
          <w:tcPr>
            <w:tcW w:w="2830" w:type="pct"/>
            <w:gridSpan w:val="10"/>
            <w:vAlign w:val="center"/>
          </w:tcPr>
          <w:p w:rsidR="00D65F97" w:rsidRDefault="00D65F97" w:rsidP="00390561">
            <w:pPr>
              <w:rPr>
                <w:color w:val="000000" w:themeColor="text1"/>
                <w:sz w:val="24"/>
              </w:rPr>
            </w:pPr>
          </w:p>
          <w:p w:rsidR="00D65F97" w:rsidRPr="00D76E9A" w:rsidRDefault="00D65F97" w:rsidP="00390561">
            <w:pPr>
              <w:rPr>
                <w:sz w:val="24"/>
              </w:rPr>
            </w:pPr>
          </w:p>
          <w:p w:rsidR="00D65F97" w:rsidRDefault="00D65F97" w:rsidP="00390561">
            <w:pPr>
              <w:rPr>
                <w:sz w:val="24"/>
              </w:rPr>
            </w:pPr>
          </w:p>
          <w:p w:rsidR="00D65F97" w:rsidRPr="00D76E9A" w:rsidRDefault="00D65F97" w:rsidP="00390561">
            <w:pPr>
              <w:rPr>
                <w:sz w:val="24"/>
              </w:rPr>
            </w:pPr>
          </w:p>
        </w:tc>
        <w:tc>
          <w:tcPr>
            <w:tcW w:w="1395" w:type="pct"/>
            <w:gridSpan w:val="2"/>
            <w:vMerge/>
            <w:vAlign w:val="center"/>
          </w:tcPr>
          <w:p w:rsidR="00D65F97" w:rsidRPr="001E5C19" w:rsidRDefault="00D65F97" w:rsidP="00390561">
            <w:pPr>
              <w:jc w:val="center"/>
              <w:rPr>
                <w:sz w:val="18"/>
              </w:rPr>
            </w:pPr>
          </w:p>
        </w:tc>
      </w:tr>
      <w:tr w:rsidR="00D65F97" w:rsidRPr="0041563D" w:rsidTr="00390561">
        <w:trPr>
          <w:trHeight w:val="696"/>
        </w:trPr>
        <w:tc>
          <w:tcPr>
            <w:tcW w:w="991" w:type="pct"/>
            <w:gridSpan w:val="6"/>
            <w:shd w:val="clear" w:color="auto" w:fill="2E6E77"/>
            <w:vAlign w:val="center"/>
          </w:tcPr>
          <w:p w:rsidR="00D65F97" w:rsidRPr="001E5C19" w:rsidRDefault="00D65F97" w:rsidP="00390561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Número telefónico de contacto:</w:t>
            </w:r>
          </w:p>
        </w:tc>
        <w:tc>
          <w:tcPr>
            <w:tcW w:w="1986" w:type="pct"/>
            <w:gridSpan w:val="7"/>
            <w:vAlign w:val="center"/>
          </w:tcPr>
          <w:p w:rsidR="00D65F97" w:rsidRPr="0041563D" w:rsidRDefault="00D65F97" w:rsidP="003905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628" w:type="pct"/>
            <w:shd w:val="clear" w:color="auto" w:fill="2E6E77"/>
            <w:vAlign w:val="center"/>
          </w:tcPr>
          <w:p w:rsidR="00D65F97" w:rsidRPr="0041563D" w:rsidRDefault="00D65F97" w:rsidP="00390561">
            <w:pPr>
              <w:rPr>
                <w:color w:val="FFFFFF" w:themeColor="background1"/>
                <w:sz w:val="18"/>
              </w:rPr>
            </w:pPr>
            <w:r w:rsidRPr="0041563D">
              <w:rPr>
                <w:color w:val="FFFFFF" w:themeColor="background1"/>
                <w:sz w:val="18"/>
              </w:rPr>
              <w:t>Correo Electrónico:</w:t>
            </w:r>
          </w:p>
        </w:tc>
        <w:tc>
          <w:tcPr>
            <w:tcW w:w="1395" w:type="pct"/>
            <w:gridSpan w:val="2"/>
            <w:vAlign w:val="center"/>
          </w:tcPr>
          <w:p w:rsidR="00D65F97" w:rsidRPr="0041563D" w:rsidRDefault="00D65F97" w:rsidP="00390561">
            <w:pPr>
              <w:rPr>
                <w:sz w:val="24"/>
              </w:rPr>
            </w:pPr>
          </w:p>
        </w:tc>
      </w:tr>
    </w:tbl>
    <w:p w:rsidR="00E06E2C" w:rsidRDefault="00E06E2C"/>
    <w:p w:rsidR="00D65F97" w:rsidRDefault="00D65F97" w:rsidP="00836286"/>
    <w:p w:rsidR="00D65F97" w:rsidRPr="00D65F97" w:rsidRDefault="00D65F97" w:rsidP="00D65F97"/>
    <w:p w:rsidR="00D65F97" w:rsidRPr="00D65F97" w:rsidRDefault="00D65F97" w:rsidP="00D65F97"/>
    <w:p w:rsidR="00D65F97" w:rsidRPr="00D65F97" w:rsidRDefault="00D65F97" w:rsidP="00D65F97"/>
    <w:p w:rsidR="00D65F97" w:rsidRPr="00D65F97" w:rsidRDefault="00D65F97" w:rsidP="00D65F97"/>
    <w:p w:rsidR="00D65F97" w:rsidRPr="00D65F97" w:rsidRDefault="00D65F97" w:rsidP="00D65F97"/>
    <w:p w:rsidR="00D65F97" w:rsidRPr="00D65F97" w:rsidRDefault="00D65F97" w:rsidP="00D65F97"/>
    <w:p w:rsidR="00D65F97" w:rsidRPr="00D65F97" w:rsidRDefault="00D65F97" w:rsidP="00D65F97"/>
    <w:p w:rsidR="00D65F97" w:rsidRPr="00D65F97" w:rsidRDefault="00D65F97" w:rsidP="00D65F97"/>
    <w:p w:rsidR="00DE4770" w:rsidRPr="00D65F97" w:rsidRDefault="00DE4770" w:rsidP="00D65F97">
      <w:pPr>
        <w:jc w:val="right"/>
      </w:pPr>
    </w:p>
    <w:sectPr w:rsidR="00DE4770" w:rsidRPr="00D65F97" w:rsidSect="00DE4770">
      <w:footerReference w:type="default" r:id="rId7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74" w:rsidRDefault="002D0C74" w:rsidP="00E06E2C">
      <w:pPr>
        <w:spacing w:after="0" w:line="240" w:lineRule="auto"/>
      </w:pPr>
      <w:r>
        <w:separator/>
      </w:r>
    </w:p>
  </w:endnote>
  <w:endnote w:type="continuationSeparator" w:id="0">
    <w:p w:rsidR="002D0C74" w:rsidRDefault="002D0C74" w:rsidP="00E0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876528"/>
      <w:docPartObj>
        <w:docPartGallery w:val="Page Numbers (Bottom of Page)"/>
        <w:docPartUnique/>
      </w:docPartObj>
    </w:sdtPr>
    <w:sdtEndPr/>
    <w:sdtContent>
      <w:p w:rsidR="00E06E2C" w:rsidRDefault="00C525FE" w:rsidP="00C525FE">
        <w:pPr>
          <w:pStyle w:val="Piedepgina"/>
          <w:jc w:val="right"/>
        </w:pPr>
        <w:r>
          <w:t>A81</w:t>
        </w:r>
        <w:r w:rsidR="00D65F97">
          <w:t>96</w:t>
        </w:r>
        <w:r>
          <w:t>-</w:t>
        </w:r>
        <w:r w:rsidR="00E06E2C">
          <w:fldChar w:fldCharType="begin"/>
        </w:r>
        <w:r w:rsidR="00E06E2C">
          <w:instrText>PAGE   \* MERGEFORMAT</w:instrText>
        </w:r>
        <w:r w:rsidR="00E06E2C">
          <w:fldChar w:fldCharType="separate"/>
        </w:r>
        <w:r w:rsidR="007D1087" w:rsidRPr="007D1087">
          <w:rPr>
            <w:noProof/>
            <w:lang w:val="es-ES"/>
          </w:rPr>
          <w:t>6</w:t>
        </w:r>
        <w:r w:rsidR="00E06E2C">
          <w:fldChar w:fldCharType="end"/>
        </w:r>
        <w:r w:rsidR="00D65F97">
          <w:t>/6</w:t>
        </w:r>
      </w:p>
    </w:sdtContent>
  </w:sdt>
  <w:p w:rsidR="00E06E2C" w:rsidRDefault="00E06E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74" w:rsidRDefault="002D0C74" w:rsidP="00E06E2C">
      <w:pPr>
        <w:spacing w:after="0" w:line="240" w:lineRule="auto"/>
      </w:pPr>
      <w:r>
        <w:separator/>
      </w:r>
    </w:p>
  </w:footnote>
  <w:footnote w:type="continuationSeparator" w:id="0">
    <w:p w:rsidR="002D0C74" w:rsidRDefault="002D0C74" w:rsidP="00E0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70"/>
    <w:rsid w:val="00043A82"/>
    <w:rsid w:val="000C584F"/>
    <w:rsid w:val="001B0A26"/>
    <w:rsid w:val="001E4DA3"/>
    <w:rsid w:val="001E5C19"/>
    <w:rsid w:val="001E7801"/>
    <w:rsid w:val="002D0C74"/>
    <w:rsid w:val="003131F4"/>
    <w:rsid w:val="003410BA"/>
    <w:rsid w:val="00363F9F"/>
    <w:rsid w:val="00395015"/>
    <w:rsid w:val="00434AD5"/>
    <w:rsid w:val="004C3322"/>
    <w:rsid w:val="00603B07"/>
    <w:rsid w:val="00731DA8"/>
    <w:rsid w:val="007729A4"/>
    <w:rsid w:val="007806DE"/>
    <w:rsid w:val="00796DFE"/>
    <w:rsid w:val="007B58A5"/>
    <w:rsid w:val="007C6FF0"/>
    <w:rsid w:val="007D1087"/>
    <w:rsid w:val="00836286"/>
    <w:rsid w:val="008B7265"/>
    <w:rsid w:val="00956773"/>
    <w:rsid w:val="00A23972"/>
    <w:rsid w:val="00AB45F8"/>
    <w:rsid w:val="00AC2A97"/>
    <w:rsid w:val="00AD51D9"/>
    <w:rsid w:val="00AF3417"/>
    <w:rsid w:val="00B264C0"/>
    <w:rsid w:val="00B5388A"/>
    <w:rsid w:val="00BC5D79"/>
    <w:rsid w:val="00BD0355"/>
    <w:rsid w:val="00BE18BA"/>
    <w:rsid w:val="00C04A6A"/>
    <w:rsid w:val="00C525FE"/>
    <w:rsid w:val="00C83924"/>
    <w:rsid w:val="00C8772D"/>
    <w:rsid w:val="00D65F97"/>
    <w:rsid w:val="00DE4770"/>
    <w:rsid w:val="00DF71CC"/>
    <w:rsid w:val="00E06E2C"/>
    <w:rsid w:val="00F01CE5"/>
    <w:rsid w:val="00F54E2E"/>
    <w:rsid w:val="00F5533E"/>
    <w:rsid w:val="00F82BE8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AA7DE9-382B-44D5-B132-7AACBB8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C3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3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E2C"/>
  </w:style>
  <w:style w:type="paragraph" w:styleId="Piedepgina">
    <w:name w:val="footer"/>
    <w:basedOn w:val="Normal"/>
    <w:link w:val="Piedepgina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Informática</cp:lastModifiedBy>
  <cp:revision>22</cp:revision>
  <cp:lastPrinted>2016-05-24T15:15:00Z</cp:lastPrinted>
  <dcterms:created xsi:type="dcterms:W3CDTF">2016-05-23T04:03:00Z</dcterms:created>
  <dcterms:modified xsi:type="dcterms:W3CDTF">2016-05-24T15:15:00Z</dcterms:modified>
</cp:coreProperties>
</file>